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charts/chart5.xml" ContentType="application/vnd.openxmlformats-officedocument.drawingml.chart+xml"/>
  <Override PartName="/word/charts/style5.xml" ContentType="application/vnd.ms-office.chartstyle+xml"/>
  <Override PartName="/word/charts/colors5.xml" ContentType="application/vnd.ms-office.chartcolorstyle+xml"/>
  <Override PartName="/word/charts/chart6.xml" ContentType="application/vnd.openxmlformats-officedocument.drawingml.chart+xml"/>
  <Override PartName="/word/charts/style6.xml" ContentType="application/vnd.ms-office.chartstyle+xml"/>
  <Override PartName="/word/charts/colors6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D8D" w:rsidRDefault="00B13D8D">
      <w:pPr>
        <w:rPr>
          <w:noProof/>
          <w:lang w:eastAsia="en-GB"/>
        </w:rPr>
      </w:pPr>
      <w:bookmarkStart w:id="0" w:name="_GoBack"/>
      <w:bookmarkEnd w:id="0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-442595</wp:posOffset>
            </wp:positionV>
            <wp:extent cx="5400675" cy="5400675"/>
            <wp:effectExtent l="0" t="0" r="9525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t Marys_BlueText_CMYK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0675" cy="540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>
      <w:pPr>
        <w:rPr>
          <w:noProof/>
          <w:lang w:eastAsia="en-GB"/>
        </w:rPr>
      </w:pPr>
    </w:p>
    <w:p w:rsidR="00B13D8D" w:rsidRDefault="00B13D8D" w:rsidP="00B13D8D">
      <w:pPr>
        <w:jc w:val="center"/>
        <w:rPr>
          <w:noProof/>
          <w:lang w:eastAsia="en-GB"/>
        </w:rPr>
      </w:pPr>
    </w:p>
    <w:p w:rsidR="00A1634F" w:rsidRPr="00B13D8D" w:rsidRDefault="00B13D8D" w:rsidP="00B13D8D">
      <w:pPr>
        <w:jc w:val="center"/>
        <w:rPr>
          <w:noProof/>
          <w:color w:val="002060"/>
          <w:sz w:val="52"/>
          <w:szCs w:val="52"/>
          <w:lang w:eastAsia="en-GB"/>
        </w:rPr>
      </w:pPr>
      <w:r w:rsidRPr="00B13D8D">
        <w:rPr>
          <w:noProof/>
          <w:color w:val="002060"/>
          <w:sz w:val="52"/>
          <w:szCs w:val="52"/>
          <w:lang w:eastAsia="en-GB"/>
        </w:rPr>
        <w:t>Travel Plan</w:t>
      </w:r>
    </w:p>
    <w:p w:rsidR="00B13D8D" w:rsidRPr="00B13D8D" w:rsidRDefault="00722C07" w:rsidP="00B13D8D">
      <w:pPr>
        <w:jc w:val="center"/>
        <w:rPr>
          <w:noProof/>
          <w:color w:val="002060"/>
          <w:sz w:val="52"/>
          <w:szCs w:val="52"/>
          <w:lang w:eastAsia="en-GB"/>
        </w:rPr>
      </w:pPr>
      <w:r>
        <w:rPr>
          <w:noProof/>
          <w:color w:val="002060"/>
          <w:sz w:val="52"/>
          <w:szCs w:val="52"/>
          <w:lang w:eastAsia="en-GB"/>
        </w:rPr>
        <w:t>2021-22</w:t>
      </w:r>
    </w:p>
    <w:p w:rsidR="00B13D8D" w:rsidRPr="00B13D8D" w:rsidRDefault="00B13D8D">
      <w:pPr>
        <w:rPr>
          <w:color w:val="002060"/>
          <w:sz w:val="52"/>
          <w:szCs w:val="52"/>
        </w:rPr>
      </w:pPr>
    </w:p>
    <w:p w:rsidR="00B13D8D" w:rsidRDefault="00B13D8D"/>
    <w:p w:rsidR="00B13D8D" w:rsidRDefault="00B13D8D"/>
    <w:p w:rsidR="00B13D8D" w:rsidRDefault="00B13D8D"/>
    <w:p w:rsidR="00B13D8D" w:rsidRDefault="00B13D8D"/>
    <w:p w:rsidR="00B13D8D" w:rsidRDefault="00B13D8D"/>
    <w:p w:rsidR="00B13D8D" w:rsidRDefault="00B13D8D"/>
    <w:p w:rsidR="00B13D8D" w:rsidRPr="009A1D57" w:rsidRDefault="00B13D8D" w:rsidP="009A1D57">
      <w:pPr>
        <w:spacing w:after="0"/>
        <w:jc w:val="both"/>
        <w:rPr>
          <w:b/>
          <w:color w:val="002060"/>
        </w:rPr>
      </w:pPr>
      <w:r w:rsidRPr="009A1D57">
        <w:rPr>
          <w:b/>
          <w:color w:val="002060"/>
        </w:rPr>
        <w:lastRenderedPageBreak/>
        <w:t>School Details</w:t>
      </w:r>
    </w:p>
    <w:p w:rsidR="00B13D8D" w:rsidRPr="00B13D8D" w:rsidRDefault="00B13D8D" w:rsidP="00B13D8D">
      <w:pPr>
        <w:spacing w:after="0"/>
        <w:rPr>
          <w:color w:val="002060"/>
        </w:rPr>
      </w:pPr>
    </w:p>
    <w:p w:rsidR="00B13D8D" w:rsidRPr="00B13D8D" w:rsidRDefault="00B13D8D" w:rsidP="00B13D8D">
      <w:pPr>
        <w:spacing w:after="0"/>
        <w:rPr>
          <w:color w:val="002060"/>
        </w:rPr>
      </w:pPr>
      <w:r w:rsidRPr="00B13D8D">
        <w:rPr>
          <w:color w:val="002060"/>
        </w:rPr>
        <w:t>St Mary’s School</w:t>
      </w:r>
    </w:p>
    <w:p w:rsidR="00B13D8D" w:rsidRPr="00B13D8D" w:rsidRDefault="00B13D8D" w:rsidP="00B13D8D">
      <w:pPr>
        <w:spacing w:after="0"/>
        <w:rPr>
          <w:color w:val="002060"/>
        </w:rPr>
      </w:pPr>
      <w:r w:rsidRPr="00B13D8D">
        <w:rPr>
          <w:color w:val="002060"/>
        </w:rPr>
        <w:t xml:space="preserve">47 </w:t>
      </w:r>
      <w:proofErr w:type="spellStart"/>
      <w:r w:rsidRPr="00B13D8D">
        <w:rPr>
          <w:color w:val="002060"/>
        </w:rPr>
        <w:t>Fitzjohn</w:t>
      </w:r>
      <w:proofErr w:type="spellEnd"/>
      <w:r w:rsidRPr="00B13D8D">
        <w:rPr>
          <w:color w:val="002060"/>
        </w:rPr>
        <w:t xml:space="preserve"> Avenue</w:t>
      </w:r>
    </w:p>
    <w:p w:rsidR="00B13D8D" w:rsidRPr="00B13D8D" w:rsidRDefault="00B13D8D" w:rsidP="00B13D8D">
      <w:pPr>
        <w:spacing w:after="0"/>
        <w:rPr>
          <w:color w:val="002060"/>
        </w:rPr>
      </w:pPr>
      <w:r w:rsidRPr="00B13D8D">
        <w:rPr>
          <w:color w:val="002060"/>
        </w:rPr>
        <w:t>London</w:t>
      </w:r>
    </w:p>
    <w:p w:rsidR="00B13D8D" w:rsidRPr="00B13D8D" w:rsidRDefault="00B13D8D" w:rsidP="00B13D8D">
      <w:pPr>
        <w:spacing w:after="0"/>
        <w:rPr>
          <w:color w:val="002060"/>
        </w:rPr>
      </w:pPr>
      <w:r w:rsidRPr="00B13D8D">
        <w:rPr>
          <w:color w:val="002060"/>
        </w:rPr>
        <w:t>NW3 6PG</w:t>
      </w:r>
    </w:p>
    <w:p w:rsidR="00B13D8D" w:rsidRDefault="00B13D8D" w:rsidP="00B13D8D">
      <w:pPr>
        <w:spacing w:after="0"/>
        <w:rPr>
          <w:color w:val="002060"/>
        </w:rPr>
      </w:pPr>
      <w:r w:rsidRPr="00B13D8D">
        <w:rPr>
          <w:color w:val="002060"/>
        </w:rPr>
        <w:t>Tel: 0207 4351868</w:t>
      </w:r>
    </w:p>
    <w:p w:rsidR="00B13D8D" w:rsidRDefault="00B13D8D" w:rsidP="00B13D8D">
      <w:pPr>
        <w:spacing w:after="0"/>
        <w:rPr>
          <w:color w:val="002060"/>
        </w:rPr>
      </w:pPr>
      <w:r>
        <w:rPr>
          <w:color w:val="002060"/>
        </w:rPr>
        <w:t xml:space="preserve">Email: </w:t>
      </w:r>
      <w:hyperlink r:id="rId5" w:history="1">
        <w:r w:rsidRPr="00ED5B9A">
          <w:rPr>
            <w:rStyle w:val="Hyperlink"/>
          </w:rPr>
          <w:t>office@stmh.co.uk</w:t>
        </w:r>
      </w:hyperlink>
    </w:p>
    <w:p w:rsidR="00B13D8D" w:rsidRDefault="00B13D8D" w:rsidP="00B13D8D">
      <w:pPr>
        <w:spacing w:after="0"/>
        <w:rPr>
          <w:color w:val="002060"/>
        </w:rPr>
      </w:pPr>
    </w:p>
    <w:p w:rsidR="001D0824" w:rsidRDefault="001D0824" w:rsidP="00B13D8D">
      <w:pPr>
        <w:spacing w:after="0"/>
        <w:rPr>
          <w:color w:val="002060"/>
        </w:rPr>
      </w:pPr>
      <w:r>
        <w:rPr>
          <w:color w:val="002060"/>
        </w:rPr>
        <w:t>Headmistress: Harriet Connor-Earl</w:t>
      </w:r>
    </w:p>
    <w:p w:rsidR="001D0824" w:rsidRDefault="001D0824" w:rsidP="00B13D8D">
      <w:pPr>
        <w:spacing w:after="0"/>
        <w:rPr>
          <w:color w:val="002060"/>
        </w:rPr>
      </w:pPr>
      <w:r>
        <w:rPr>
          <w:color w:val="002060"/>
        </w:rPr>
        <w:t xml:space="preserve">Deputy </w:t>
      </w:r>
      <w:r w:rsidR="003A70B4">
        <w:rPr>
          <w:color w:val="002060"/>
        </w:rPr>
        <w:t>Head</w:t>
      </w:r>
      <w:r>
        <w:rPr>
          <w:color w:val="002060"/>
        </w:rPr>
        <w:t xml:space="preserve">: </w:t>
      </w:r>
      <w:r w:rsidR="00900452">
        <w:rPr>
          <w:color w:val="002060"/>
        </w:rPr>
        <w:t>Philippa d’Aquino</w:t>
      </w:r>
    </w:p>
    <w:p w:rsidR="00900452" w:rsidRDefault="00900452" w:rsidP="00B13D8D">
      <w:pPr>
        <w:spacing w:after="0"/>
        <w:rPr>
          <w:color w:val="002060"/>
        </w:rPr>
      </w:pPr>
      <w:r>
        <w:rPr>
          <w:color w:val="002060"/>
        </w:rPr>
        <w:t>Director of Studies: Martin Otter</w:t>
      </w:r>
    </w:p>
    <w:p w:rsidR="001B37E7" w:rsidRDefault="001B37E7" w:rsidP="00B13D8D">
      <w:pPr>
        <w:spacing w:after="0"/>
        <w:rPr>
          <w:color w:val="002060"/>
        </w:rPr>
      </w:pPr>
    </w:p>
    <w:p w:rsidR="001B37E7" w:rsidRDefault="001B37E7" w:rsidP="00B13D8D">
      <w:pPr>
        <w:spacing w:after="0"/>
        <w:rPr>
          <w:color w:val="002060"/>
        </w:rPr>
      </w:pPr>
      <w:r>
        <w:rPr>
          <w:color w:val="002060"/>
        </w:rPr>
        <w:t>Borough: Camden</w:t>
      </w:r>
    </w:p>
    <w:p w:rsidR="001B37E7" w:rsidRDefault="001B37E7" w:rsidP="00B13D8D">
      <w:pPr>
        <w:spacing w:after="0"/>
        <w:rPr>
          <w:color w:val="002060"/>
        </w:rPr>
      </w:pPr>
      <w:r>
        <w:rPr>
          <w:color w:val="002060"/>
        </w:rPr>
        <w:t>DFE number: 202/6084</w:t>
      </w:r>
    </w:p>
    <w:p w:rsidR="001B37E7" w:rsidRDefault="001B37E7" w:rsidP="00B13D8D">
      <w:pPr>
        <w:spacing w:after="0"/>
        <w:rPr>
          <w:color w:val="002060"/>
        </w:rPr>
      </w:pPr>
      <w:r>
        <w:rPr>
          <w:color w:val="002060"/>
        </w:rPr>
        <w:t>School type: Roman Catholic Independent Prep School</w:t>
      </w:r>
    </w:p>
    <w:p w:rsidR="001B37E7" w:rsidRDefault="001B37E7" w:rsidP="00B13D8D">
      <w:pPr>
        <w:spacing w:after="0"/>
        <w:rPr>
          <w:color w:val="002060"/>
        </w:rPr>
      </w:pPr>
      <w:r>
        <w:rPr>
          <w:color w:val="002060"/>
        </w:rPr>
        <w:t>Age Range: 2years 9months – 11</w:t>
      </w:r>
    </w:p>
    <w:p w:rsidR="001B37E7" w:rsidRDefault="004D4666" w:rsidP="00B13D8D">
      <w:pPr>
        <w:spacing w:after="0"/>
        <w:rPr>
          <w:color w:val="002060"/>
        </w:rPr>
      </w:pPr>
      <w:r>
        <w:rPr>
          <w:color w:val="002060"/>
        </w:rPr>
        <w:t>Number of students: 220</w:t>
      </w:r>
    </w:p>
    <w:p w:rsidR="001B37E7" w:rsidRDefault="004D4666" w:rsidP="00B13D8D">
      <w:pPr>
        <w:spacing w:after="0"/>
        <w:rPr>
          <w:color w:val="002060"/>
        </w:rPr>
      </w:pPr>
      <w:r>
        <w:rPr>
          <w:color w:val="002060"/>
        </w:rPr>
        <w:t>Number of staff: 65</w:t>
      </w:r>
    </w:p>
    <w:p w:rsidR="001D0824" w:rsidRDefault="001D0824" w:rsidP="00B13D8D">
      <w:pPr>
        <w:spacing w:after="0"/>
        <w:rPr>
          <w:color w:val="002060"/>
        </w:rPr>
      </w:pPr>
    </w:p>
    <w:p w:rsidR="001D0824" w:rsidRPr="00502F13" w:rsidRDefault="001D0824" w:rsidP="00B13D8D">
      <w:pPr>
        <w:spacing w:after="0"/>
        <w:rPr>
          <w:b/>
          <w:color w:val="002060"/>
        </w:rPr>
      </w:pPr>
      <w:r w:rsidRPr="00502F13">
        <w:rPr>
          <w:b/>
          <w:color w:val="002060"/>
        </w:rPr>
        <w:t xml:space="preserve">Catchment </w:t>
      </w:r>
      <w:r w:rsidR="00502F13" w:rsidRPr="00502F13">
        <w:rPr>
          <w:b/>
          <w:color w:val="002060"/>
        </w:rPr>
        <w:t>area</w:t>
      </w:r>
    </w:p>
    <w:p w:rsidR="00502F13" w:rsidRDefault="00502F13" w:rsidP="00B13D8D">
      <w:pPr>
        <w:spacing w:after="0"/>
        <w:rPr>
          <w:color w:val="002060"/>
        </w:rPr>
      </w:pPr>
      <w:r>
        <w:rPr>
          <w:color w:val="002060"/>
        </w:rPr>
        <w:t xml:space="preserve">There are </w:t>
      </w:r>
      <w:r w:rsidR="007B075D">
        <w:rPr>
          <w:color w:val="002060"/>
        </w:rPr>
        <w:t>89</w:t>
      </w:r>
      <w:r>
        <w:rPr>
          <w:color w:val="002060"/>
        </w:rPr>
        <w:t xml:space="preserve"> children from NW3 area. </w:t>
      </w:r>
      <w:r w:rsidR="007B075D">
        <w:rPr>
          <w:color w:val="002060"/>
        </w:rPr>
        <w:t>38</w:t>
      </w:r>
      <w:r>
        <w:rPr>
          <w:color w:val="002060"/>
        </w:rPr>
        <w:t xml:space="preserve"> children live in NW6. </w:t>
      </w:r>
      <w:r w:rsidR="007B075D">
        <w:rPr>
          <w:color w:val="002060"/>
        </w:rPr>
        <w:t>12</w:t>
      </w:r>
      <w:r>
        <w:rPr>
          <w:color w:val="002060"/>
        </w:rPr>
        <w:t xml:space="preserve"> from NW8, 1</w:t>
      </w:r>
      <w:r w:rsidR="007B075D">
        <w:rPr>
          <w:color w:val="002060"/>
        </w:rPr>
        <w:t>3</w:t>
      </w:r>
      <w:r>
        <w:rPr>
          <w:color w:val="002060"/>
        </w:rPr>
        <w:t xml:space="preserve"> from NW2. And the remainder from other areas. See chart below. </w:t>
      </w:r>
    </w:p>
    <w:tbl>
      <w:tblPr>
        <w:tblW w:w="905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00"/>
        <w:gridCol w:w="4102"/>
        <w:gridCol w:w="786"/>
        <w:gridCol w:w="786"/>
        <w:gridCol w:w="838"/>
        <w:gridCol w:w="838"/>
      </w:tblGrid>
      <w:tr w:rsidR="003D67D7" w:rsidTr="003D67D7">
        <w:trPr>
          <w:trHeight w:val="306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GB"/>
              </w:rPr>
              <w:t>Post code</w:t>
            </w:r>
          </w:p>
        </w:tc>
        <w:tc>
          <w:tcPr>
            <w:tcW w:w="41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GB"/>
              </w:rPr>
              <w:t>Area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GB"/>
              </w:rPr>
              <w:t>2018</w:t>
            </w:r>
          </w:p>
        </w:tc>
        <w:tc>
          <w:tcPr>
            <w:tcW w:w="78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GB"/>
              </w:rPr>
              <w:t>2019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GB"/>
              </w:rPr>
              <w:t>2020</w:t>
            </w:r>
          </w:p>
        </w:tc>
        <w:tc>
          <w:tcPr>
            <w:tcW w:w="83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b/>
                <w:bCs/>
                <w:color w:val="002060"/>
                <w:sz w:val="20"/>
                <w:szCs w:val="20"/>
                <w:lang w:eastAsia="en-GB"/>
              </w:rPr>
            </w:pPr>
          </w:p>
          <w:p w:rsidR="003D67D7" w:rsidRPr="003D67D7" w:rsidRDefault="003D67D7" w:rsidP="003D67D7">
            <w:pPr>
              <w:rPr>
                <w:sz w:val="20"/>
                <w:szCs w:val="20"/>
                <w:lang w:eastAsia="en-GB"/>
              </w:rPr>
            </w:pPr>
            <w:r>
              <w:rPr>
                <w:b/>
                <w:bCs/>
                <w:color w:val="002060"/>
                <w:sz w:val="20"/>
                <w:szCs w:val="20"/>
                <w:lang w:eastAsia="en-GB"/>
              </w:rPr>
              <w:t xml:space="preserve">     2021</w:t>
            </w:r>
          </w:p>
        </w:tc>
      </w:tr>
      <w:tr w:rsidR="003D67D7" w:rsidTr="003D67D7">
        <w:trPr>
          <w:trHeight w:val="389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Hoxton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A95FEE" w:rsidRDefault="00A95FEE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Pr="00A95FEE" w:rsidRDefault="00A95FEE" w:rsidP="00A95FEE">
            <w:pPr>
              <w:rPr>
                <w:sz w:val="20"/>
                <w:szCs w:val="20"/>
                <w:lang w:eastAsia="en-GB"/>
              </w:rPr>
            </w:pPr>
            <w:r>
              <w:rPr>
                <w:sz w:val="20"/>
                <w:szCs w:val="20"/>
                <w:lang w:eastAsia="en-GB"/>
              </w:rPr>
              <w:t xml:space="preserve">       </w:t>
            </w:r>
            <w:r w:rsidR="001A092A">
              <w:rPr>
                <w:sz w:val="20"/>
                <w:szCs w:val="20"/>
                <w:lang w:eastAsia="en-GB"/>
              </w:rPr>
              <w:t>1</w:t>
            </w:r>
            <w:r>
              <w:rPr>
                <w:sz w:val="20"/>
                <w:szCs w:val="20"/>
                <w:lang w:eastAsia="en-GB"/>
              </w:rPr>
              <w:t xml:space="preserve">   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proofErr w:type="spellStart"/>
            <w:r>
              <w:rPr>
                <w:color w:val="002060"/>
                <w:sz w:val="20"/>
                <w:szCs w:val="20"/>
                <w:lang w:eastAsia="en-GB"/>
              </w:rPr>
              <w:t>Muswell</w:t>
            </w:r>
            <w:proofErr w:type="spellEnd"/>
            <w:r>
              <w:rPr>
                <w:color w:val="002060"/>
                <w:sz w:val="20"/>
                <w:szCs w:val="20"/>
                <w:lang w:eastAsia="en-GB"/>
              </w:rPr>
              <w:t xml:space="preserve"> Hill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  <w:p w:rsidR="001A092A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N3&amp;N2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Finchley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Islington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Highgate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Crouch End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Camden, Regents Park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NW10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Brent, Kensal Green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NW11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Barnet, Childs hill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8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NW2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 xml:space="preserve">Brent 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13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NW3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Camden, Hampstead, Swiss Cottage, Primrose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126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131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1A092A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89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NW6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Kilburn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56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54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38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lastRenderedPageBreak/>
              <w:t>NW5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Camden, Kentish Town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NW1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Barnet, Mill Hill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Westminster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12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N7, N11, N12, N17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NW9, SE3, W1U, WD3, HA4, I98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EC1Y</w:t>
            </w:r>
            <w:r w:rsidR="007B075D">
              <w:rPr>
                <w:color w:val="002060"/>
                <w:sz w:val="20"/>
                <w:szCs w:val="20"/>
                <w:lang w:eastAsia="en-GB"/>
              </w:rPr>
              <w:t>, EC1R, EC4V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D67D7" w:rsidRDefault="007B075D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East London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  <w:tr w:rsidR="003D67D7" w:rsidTr="003D67D7">
        <w:trPr>
          <w:trHeight w:val="306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W9</w:t>
            </w:r>
          </w:p>
        </w:tc>
        <w:tc>
          <w:tcPr>
            <w:tcW w:w="41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3D67D7" w:rsidRDefault="003D67D7" w:rsidP="004E29E7">
            <w:pPr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Westbourne, Westminster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7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hideMark/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17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3D67D7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14</w:t>
            </w:r>
          </w:p>
        </w:tc>
        <w:tc>
          <w:tcPr>
            <w:tcW w:w="83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3D67D7" w:rsidRDefault="007B075D" w:rsidP="004E29E7">
            <w:pPr>
              <w:jc w:val="center"/>
              <w:rPr>
                <w:color w:val="002060"/>
                <w:sz w:val="20"/>
                <w:szCs w:val="20"/>
                <w:lang w:eastAsia="en-GB"/>
              </w:rPr>
            </w:pPr>
            <w:r>
              <w:rPr>
                <w:color w:val="002060"/>
                <w:sz w:val="20"/>
                <w:szCs w:val="20"/>
                <w:lang w:eastAsia="en-GB"/>
              </w:rPr>
              <w:t>16</w:t>
            </w:r>
          </w:p>
        </w:tc>
      </w:tr>
    </w:tbl>
    <w:p w:rsidR="00502F13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28BEB889" wp14:editId="37BA193E">
            <wp:simplePos x="0" y="0"/>
            <wp:positionH relativeFrom="column">
              <wp:posOffset>-437323</wp:posOffset>
            </wp:positionH>
            <wp:positionV relativeFrom="paragraph">
              <wp:posOffset>222830</wp:posOffset>
            </wp:positionV>
            <wp:extent cx="6663193" cy="3236181"/>
            <wp:effectExtent l="0" t="0" r="4445" b="2540"/>
            <wp:wrapNone/>
            <wp:docPr id="9" name="Chart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002060"/>
          <w:sz w:val="20"/>
          <w:szCs w:val="20"/>
        </w:rPr>
        <w:tab/>
      </w: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122C01" w:rsidRDefault="00122C01" w:rsidP="00122C01">
      <w:pPr>
        <w:tabs>
          <w:tab w:val="left" w:pos="2880"/>
        </w:tabs>
        <w:spacing w:after="0"/>
        <w:rPr>
          <w:color w:val="002060"/>
          <w:sz w:val="20"/>
          <w:szCs w:val="20"/>
        </w:rPr>
      </w:pPr>
    </w:p>
    <w:p w:rsidR="00B13D8D" w:rsidRDefault="00B13D8D">
      <w:pPr>
        <w:rPr>
          <w:color w:val="002060"/>
        </w:rPr>
      </w:pPr>
    </w:p>
    <w:p w:rsidR="00502F13" w:rsidRPr="00502F13" w:rsidRDefault="00502F13">
      <w:pPr>
        <w:rPr>
          <w:b/>
          <w:color w:val="002060"/>
        </w:rPr>
      </w:pPr>
      <w:r w:rsidRPr="00502F13">
        <w:rPr>
          <w:b/>
          <w:color w:val="002060"/>
        </w:rPr>
        <w:t>Expansion Plans</w:t>
      </w:r>
    </w:p>
    <w:p w:rsidR="00502F13" w:rsidRDefault="00502F13" w:rsidP="001B37E7">
      <w:pPr>
        <w:spacing w:after="0"/>
        <w:jc w:val="both"/>
        <w:rPr>
          <w:color w:val="002060"/>
        </w:rPr>
      </w:pPr>
      <w:r>
        <w:rPr>
          <w:color w:val="002060"/>
        </w:rPr>
        <w:t>At present there are no expansion plans for the school. The school is open from 8am until 6pm each day.</w:t>
      </w:r>
      <w:r w:rsidR="001B37E7">
        <w:rPr>
          <w:color w:val="002060"/>
        </w:rPr>
        <w:t xml:space="preserve"> The school day runs from 8.45 until 4pm. There is a staggered dismissal time for children in R-Y6 between 3.30-4pm. </w:t>
      </w:r>
      <w:r>
        <w:rPr>
          <w:color w:val="002060"/>
        </w:rPr>
        <w:t xml:space="preserve">Children from the </w:t>
      </w:r>
      <w:r w:rsidR="00B86E22">
        <w:rPr>
          <w:color w:val="002060"/>
        </w:rPr>
        <w:t xml:space="preserve">Pre-Nursery and </w:t>
      </w:r>
      <w:r>
        <w:rPr>
          <w:color w:val="002060"/>
        </w:rPr>
        <w:t>Nursery have the option of finishing at either 1</w:t>
      </w:r>
      <w:r w:rsidR="00122C01">
        <w:rPr>
          <w:color w:val="002060"/>
        </w:rPr>
        <w:t>1:45</w:t>
      </w:r>
      <w:r>
        <w:rPr>
          <w:color w:val="002060"/>
        </w:rPr>
        <w:t xml:space="preserve">, 12.30 or 3.30. </w:t>
      </w:r>
      <w:r w:rsidR="00FC5E24">
        <w:rPr>
          <w:color w:val="002060"/>
        </w:rPr>
        <w:t xml:space="preserve">There is an After School Club which runs from 4pm-6pm. </w:t>
      </w:r>
    </w:p>
    <w:p w:rsidR="001B37E7" w:rsidRDefault="001B37E7" w:rsidP="001B37E7">
      <w:pPr>
        <w:spacing w:after="0"/>
        <w:jc w:val="both"/>
        <w:rPr>
          <w:b/>
          <w:color w:val="002060"/>
        </w:rPr>
      </w:pPr>
    </w:p>
    <w:p w:rsidR="001B37E7" w:rsidRPr="001B37E7" w:rsidRDefault="001B37E7" w:rsidP="001B37E7">
      <w:pPr>
        <w:spacing w:after="0"/>
        <w:jc w:val="both"/>
        <w:rPr>
          <w:b/>
          <w:color w:val="002060"/>
        </w:rPr>
      </w:pPr>
      <w:r w:rsidRPr="001B37E7">
        <w:rPr>
          <w:b/>
          <w:color w:val="002060"/>
        </w:rPr>
        <w:t>Bus Routes used by students and staff</w:t>
      </w:r>
    </w:p>
    <w:p w:rsidR="001B37E7" w:rsidRDefault="001B37E7" w:rsidP="001B37E7">
      <w:pPr>
        <w:spacing w:after="0"/>
        <w:jc w:val="both"/>
        <w:rPr>
          <w:color w:val="002060"/>
        </w:rPr>
      </w:pPr>
      <w:r>
        <w:rPr>
          <w:color w:val="002060"/>
        </w:rPr>
        <w:t>82, 46, 603</w:t>
      </w:r>
    </w:p>
    <w:p w:rsidR="001B37E7" w:rsidRDefault="001B37E7" w:rsidP="001B37E7">
      <w:pPr>
        <w:spacing w:after="0"/>
        <w:jc w:val="both"/>
        <w:rPr>
          <w:color w:val="002060"/>
        </w:rPr>
      </w:pPr>
    </w:p>
    <w:p w:rsidR="00122C01" w:rsidRDefault="00122C01" w:rsidP="001B37E7">
      <w:pPr>
        <w:spacing w:after="0"/>
        <w:jc w:val="both"/>
        <w:rPr>
          <w:color w:val="002060"/>
        </w:rPr>
      </w:pPr>
    </w:p>
    <w:p w:rsidR="00122C01" w:rsidRDefault="00122C01" w:rsidP="001B37E7">
      <w:pPr>
        <w:spacing w:after="0"/>
        <w:jc w:val="both"/>
        <w:rPr>
          <w:color w:val="002060"/>
        </w:rPr>
      </w:pPr>
    </w:p>
    <w:p w:rsidR="00122C01" w:rsidRDefault="00122C01" w:rsidP="001B37E7">
      <w:pPr>
        <w:spacing w:after="0"/>
        <w:jc w:val="both"/>
        <w:rPr>
          <w:color w:val="002060"/>
        </w:rPr>
      </w:pPr>
    </w:p>
    <w:p w:rsidR="00122C01" w:rsidRDefault="00122C01" w:rsidP="001B37E7">
      <w:pPr>
        <w:spacing w:after="0"/>
        <w:jc w:val="both"/>
        <w:rPr>
          <w:color w:val="002060"/>
        </w:rPr>
      </w:pPr>
    </w:p>
    <w:p w:rsidR="001B37E7" w:rsidRPr="001B37E7" w:rsidRDefault="001B37E7" w:rsidP="001B37E7">
      <w:pPr>
        <w:spacing w:after="0"/>
        <w:jc w:val="both"/>
        <w:rPr>
          <w:b/>
          <w:color w:val="002060"/>
        </w:rPr>
      </w:pPr>
      <w:r w:rsidRPr="001B37E7">
        <w:rPr>
          <w:b/>
          <w:color w:val="002060"/>
        </w:rPr>
        <w:t xml:space="preserve">Cycle Parking Facilities </w:t>
      </w:r>
    </w:p>
    <w:p w:rsidR="00B13D8D" w:rsidRDefault="001B37E7" w:rsidP="001B37E7">
      <w:pPr>
        <w:spacing w:after="0"/>
        <w:jc w:val="both"/>
        <w:rPr>
          <w:color w:val="002060"/>
        </w:rPr>
      </w:pPr>
      <w:r>
        <w:rPr>
          <w:color w:val="002060"/>
        </w:rPr>
        <w:t>There are three independent cycle racks.</w:t>
      </w:r>
    </w:p>
    <w:p w:rsidR="001B37E7" w:rsidRPr="00B13D8D" w:rsidRDefault="001B37E7" w:rsidP="001B37E7">
      <w:pPr>
        <w:spacing w:after="0"/>
        <w:jc w:val="both"/>
        <w:rPr>
          <w:color w:val="002060"/>
        </w:rPr>
      </w:pPr>
      <w:r>
        <w:rPr>
          <w:noProof/>
          <w:color w:val="002060"/>
          <w:lang w:eastAsia="en-GB"/>
        </w:rPr>
        <w:drawing>
          <wp:inline distT="0" distB="0" distL="0" distR="0">
            <wp:extent cx="3301106" cy="2476012"/>
            <wp:effectExtent l="0" t="0" r="0" b="63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bike rac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04716" cy="2478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3D8D" w:rsidRDefault="00B13D8D" w:rsidP="001B37E7">
      <w:pPr>
        <w:spacing w:after="0"/>
        <w:rPr>
          <w:color w:val="002060"/>
        </w:rPr>
      </w:pPr>
    </w:p>
    <w:p w:rsidR="00B75829" w:rsidRDefault="00B75829" w:rsidP="001B37E7">
      <w:pPr>
        <w:spacing w:after="0"/>
        <w:rPr>
          <w:color w:val="002060"/>
        </w:rPr>
      </w:pPr>
    </w:p>
    <w:p w:rsidR="00B75829" w:rsidRDefault="00B75829" w:rsidP="001B37E7">
      <w:pPr>
        <w:spacing w:after="0"/>
        <w:rPr>
          <w:color w:val="002060"/>
        </w:rPr>
      </w:pP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 xml:space="preserve">There is a covered scooter park which includes an </w:t>
      </w:r>
      <w:r w:rsidR="0026590E">
        <w:rPr>
          <w:color w:val="002060"/>
        </w:rPr>
        <w:t>additional cycle</w:t>
      </w:r>
      <w:r>
        <w:rPr>
          <w:color w:val="002060"/>
        </w:rPr>
        <w:t xml:space="preserve"> racks.</w:t>
      </w:r>
    </w:p>
    <w:p w:rsidR="00B75829" w:rsidRDefault="00B75829" w:rsidP="001B37E7">
      <w:pPr>
        <w:spacing w:after="0"/>
        <w:rPr>
          <w:color w:val="002060"/>
        </w:rPr>
      </w:pPr>
      <w:r>
        <w:rPr>
          <w:noProof/>
          <w:color w:val="002060"/>
          <w:lang w:eastAsia="en-GB"/>
        </w:rPr>
        <w:drawing>
          <wp:inline distT="0" distB="0" distL="0" distR="0">
            <wp:extent cx="3522785" cy="2642284"/>
            <wp:effectExtent l="0" t="0" r="1905" b="571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ooter par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8994" cy="26469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5829" w:rsidRDefault="00B75829" w:rsidP="001B37E7">
      <w:pPr>
        <w:spacing w:after="0"/>
        <w:rPr>
          <w:color w:val="002060"/>
        </w:rPr>
      </w:pPr>
    </w:p>
    <w:p w:rsidR="00B75829" w:rsidRPr="00B75829" w:rsidRDefault="00B75829" w:rsidP="001B37E7">
      <w:pPr>
        <w:spacing w:after="0"/>
        <w:rPr>
          <w:b/>
          <w:color w:val="002060"/>
        </w:rPr>
      </w:pPr>
      <w:r w:rsidRPr="00B75829">
        <w:rPr>
          <w:b/>
          <w:color w:val="002060"/>
        </w:rPr>
        <w:t>School transport facilities</w:t>
      </w:r>
    </w:p>
    <w:p w:rsidR="00B75829" w:rsidRDefault="0026590E" w:rsidP="001B37E7">
      <w:pPr>
        <w:spacing w:after="0"/>
        <w:rPr>
          <w:color w:val="002060"/>
        </w:rPr>
      </w:pPr>
      <w:r>
        <w:rPr>
          <w:color w:val="002060"/>
        </w:rPr>
        <w:t>Staff parking spaces: 4</w:t>
      </w: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>Disabled parking space: 1</w:t>
      </w: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>Visitor parking spaces: 5</w:t>
      </w: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>Staff shower facilities: Yes</w:t>
      </w: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>Coach parking facilities: No</w:t>
      </w:r>
    </w:p>
    <w:p w:rsidR="00B75829" w:rsidRDefault="00B75829" w:rsidP="001B37E7">
      <w:pPr>
        <w:spacing w:after="0"/>
        <w:rPr>
          <w:color w:val="002060"/>
        </w:rPr>
      </w:pPr>
    </w:p>
    <w:p w:rsidR="00614101" w:rsidRDefault="00614101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614101" w:rsidRDefault="00614101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614101" w:rsidRDefault="00614101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26590E" w:rsidRDefault="0026590E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26590E" w:rsidRDefault="0026590E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26590E" w:rsidRDefault="0026590E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26590E" w:rsidRDefault="0026590E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614101" w:rsidRDefault="00614101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</w:p>
    <w:p w:rsidR="00B75829" w:rsidRDefault="00B75829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Style w:val="Strong"/>
          <w:rFonts w:asciiTheme="minorHAnsi" w:hAnsiTheme="minorHAnsi" w:cs="Arial"/>
          <w:color w:val="002060"/>
          <w:sz w:val="22"/>
          <w:szCs w:val="22"/>
        </w:rPr>
      </w:pPr>
      <w:r w:rsidRPr="00B75829">
        <w:rPr>
          <w:rStyle w:val="Strong"/>
          <w:rFonts w:asciiTheme="minorHAnsi" w:hAnsiTheme="minorHAnsi" w:cs="Arial"/>
          <w:color w:val="002060"/>
          <w:sz w:val="22"/>
          <w:szCs w:val="22"/>
        </w:rPr>
        <w:t>Other travel information</w:t>
      </w:r>
    </w:p>
    <w:p w:rsidR="00B75829" w:rsidRPr="00B75829" w:rsidRDefault="00B75829" w:rsidP="00B75829">
      <w:pPr>
        <w:pStyle w:val="NormalWeb"/>
        <w:shd w:val="clear" w:color="auto" w:fill="FFFFFF"/>
        <w:spacing w:before="0" w:beforeAutospacing="0" w:after="0" w:afterAutospacing="0"/>
        <w:jc w:val="both"/>
        <w:rPr>
          <w:rFonts w:asciiTheme="minorHAnsi" w:hAnsiTheme="minorHAnsi" w:cs="Arial"/>
          <w:color w:val="002060"/>
          <w:sz w:val="22"/>
          <w:szCs w:val="22"/>
        </w:rPr>
      </w:pPr>
      <w:r w:rsidRPr="00B75829">
        <w:rPr>
          <w:rFonts w:asciiTheme="minorHAnsi" w:hAnsiTheme="minorHAnsi" w:cs="Arial"/>
          <w:color w:val="002060"/>
          <w:sz w:val="22"/>
          <w:szCs w:val="22"/>
        </w:rPr>
        <w:t>Very few children or staff cycle to school as the roads are deemed to be too dangerous by parents. It is difficult to use the pavements as there are a huge number of children walking to school. Also, in certain parts the pavements are very narrow. To encourage cycling, proper,</w:t>
      </w:r>
      <w:r>
        <w:rPr>
          <w:rFonts w:asciiTheme="minorHAnsi" w:hAnsiTheme="minorHAnsi" w:cs="Arial"/>
          <w:color w:val="002060"/>
          <w:sz w:val="22"/>
          <w:szCs w:val="22"/>
        </w:rPr>
        <w:t xml:space="preserve"> safe, segregated cycle lanes (</w:t>
      </w:r>
      <w:r w:rsidRPr="00B75829">
        <w:rPr>
          <w:rFonts w:asciiTheme="minorHAnsi" w:hAnsiTheme="minorHAnsi" w:cs="Arial"/>
          <w:color w:val="002060"/>
          <w:sz w:val="22"/>
          <w:szCs w:val="22"/>
        </w:rPr>
        <w:t>not green paint on the roads) need to be provided throughout Hampstead and Belsize Park.</w:t>
      </w: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 xml:space="preserve"> </w:t>
      </w:r>
    </w:p>
    <w:p w:rsidR="00B75829" w:rsidRDefault="00B75829" w:rsidP="001B37E7">
      <w:pPr>
        <w:spacing w:after="0"/>
        <w:rPr>
          <w:b/>
          <w:color w:val="002060"/>
        </w:rPr>
      </w:pPr>
      <w:r w:rsidRPr="00B75829">
        <w:rPr>
          <w:b/>
          <w:color w:val="002060"/>
        </w:rPr>
        <w:t xml:space="preserve"> </w:t>
      </w:r>
    </w:p>
    <w:p w:rsidR="00310A0F" w:rsidRDefault="00310A0F" w:rsidP="00310A0F">
      <w:pPr>
        <w:spacing w:after="0"/>
        <w:rPr>
          <w:color w:val="002060"/>
        </w:rPr>
      </w:pPr>
      <w:r w:rsidRPr="00B75829">
        <w:rPr>
          <w:b/>
          <w:color w:val="002060"/>
        </w:rPr>
        <w:t>Travel Surveys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729"/>
        <w:gridCol w:w="1303"/>
        <w:gridCol w:w="729"/>
        <w:gridCol w:w="1088"/>
      </w:tblGrid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>
              <w:rPr>
                <w:rFonts w:cstheme="minorHAnsi"/>
                <w:b/>
                <w:color w:val="002060"/>
                <w:sz w:val="18"/>
                <w:szCs w:val="18"/>
              </w:rPr>
              <w:t>2021-2022</w:t>
            </w:r>
          </w:p>
        </w:tc>
        <w:tc>
          <w:tcPr>
            <w:tcW w:w="2032" w:type="dxa"/>
            <w:gridSpan w:val="2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Pupil</w:t>
            </w:r>
          </w:p>
        </w:tc>
        <w:tc>
          <w:tcPr>
            <w:tcW w:w="1817" w:type="dxa"/>
            <w:gridSpan w:val="2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Staff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Mode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Usual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Preferred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Usual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Preferred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>Park and Stride - (5 minute walk plus)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22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17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 xml:space="preserve">Car share (with </w:t>
            </w:r>
            <w:proofErr w:type="spellStart"/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>non family</w:t>
            </w:r>
            <w:proofErr w:type="spellEnd"/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 xml:space="preserve"> members)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 xml:space="preserve">Rail/ </w:t>
            </w:r>
            <w:proofErr w:type="spellStart"/>
            <w:r w:rsidRPr="00614101">
              <w:rPr>
                <w:rFonts w:cstheme="minorHAnsi"/>
                <w:color w:val="002060"/>
                <w:sz w:val="18"/>
                <w:szCs w:val="18"/>
              </w:rPr>
              <w:t>overground</w:t>
            </w:r>
            <w:proofErr w:type="spellEnd"/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5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Tube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11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18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Public Bus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11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12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8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Cycle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56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7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Buggy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0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Scooter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21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40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Walking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82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47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13</w:t>
            </w:r>
          </w:p>
        </w:tc>
      </w:tr>
      <w:tr w:rsidR="00310A0F" w:rsidRPr="00614101" w:rsidTr="00A554A4">
        <w:tc>
          <w:tcPr>
            <w:tcW w:w="3377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Car (not shared)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46</w:t>
            </w:r>
          </w:p>
        </w:tc>
        <w:tc>
          <w:tcPr>
            <w:tcW w:w="1303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25</w:t>
            </w:r>
          </w:p>
        </w:tc>
        <w:tc>
          <w:tcPr>
            <w:tcW w:w="729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1088" w:type="dxa"/>
          </w:tcPr>
          <w:p w:rsidR="00310A0F" w:rsidRPr="00614101" w:rsidRDefault="00310A0F" w:rsidP="00A554A4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</w:tr>
    </w:tbl>
    <w:p w:rsidR="00310A0F" w:rsidRPr="00614101" w:rsidRDefault="00310A0F" w:rsidP="00310A0F">
      <w:pPr>
        <w:spacing w:after="0"/>
        <w:rPr>
          <w:b/>
          <w:color w:val="002060"/>
          <w:sz w:val="18"/>
          <w:szCs w:val="18"/>
        </w:rPr>
      </w:pPr>
    </w:p>
    <w:p w:rsidR="00310A0F" w:rsidRDefault="00310A0F" w:rsidP="00310A0F">
      <w:pPr>
        <w:spacing w:after="0"/>
        <w:rPr>
          <w:b/>
          <w:color w:val="002060"/>
        </w:rPr>
      </w:pPr>
    </w:p>
    <w:p w:rsidR="00310A0F" w:rsidRDefault="00310A0F" w:rsidP="00310A0F">
      <w:pPr>
        <w:spacing w:after="0"/>
        <w:rPr>
          <w:b/>
          <w:color w:val="002060"/>
        </w:rPr>
      </w:pPr>
      <w:r>
        <w:rPr>
          <w:b/>
          <w:color w:val="002060"/>
        </w:rPr>
        <w:t>Pupil responses</w:t>
      </w:r>
    </w:p>
    <w:p w:rsidR="00310A0F" w:rsidRDefault="00310A0F" w:rsidP="00310A0F">
      <w:pPr>
        <w:spacing w:after="0"/>
        <w:rPr>
          <w:b/>
          <w:color w:val="002060"/>
        </w:rPr>
      </w:pPr>
      <w:r>
        <w:rPr>
          <w:noProof/>
          <w:lang w:eastAsia="en-GB"/>
        </w:rPr>
        <w:drawing>
          <wp:inline distT="0" distB="0" distL="0" distR="0" wp14:anchorId="49FFB207" wp14:editId="715D88BD">
            <wp:extent cx="4933950" cy="2447925"/>
            <wp:effectExtent l="0" t="0" r="0" b="9525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933950" cy="2447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0F" w:rsidRDefault="00310A0F" w:rsidP="00310A0F">
      <w:pPr>
        <w:spacing w:after="0"/>
        <w:rPr>
          <w:color w:val="002060"/>
        </w:rPr>
      </w:pPr>
    </w:p>
    <w:p w:rsidR="00310A0F" w:rsidRDefault="00310A0F" w:rsidP="00310A0F">
      <w:pPr>
        <w:spacing w:after="0"/>
        <w:rPr>
          <w:color w:val="002060"/>
        </w:rPr>
      </w:pPr>
    </w:p>
    <w:p w:rsidR="00310A0F" w:rsidRDefault="00310A0F" w:rsidP="00310A0F">
      <w:pPr>
        <w:spacing w:after="0"/>
        <w:rPr>
          <w:b/>
          <w:color w:val="002060"/>
        </w:rPr>
      </w:pPr>
      <w:r w:rsidRPr="00B75829">
        <w:rPr>
          <w:b/>
          <w:color w:val="002060"/>
        </w:rPr>
        <w:t xml:space="preserve"> </w:t>
      </w:r>
      <w:r>
        <w:rPr>
          <w:noProof/>
          <w:lang w:eastAsia="en-GB"/>
        </w:rPr>
        <w:drawing>
          <wp:inline distT="0" distB="0" distL="0" distR="0" wp14:anchorId="2C539E77" wp14:editId="1EF312F9">
            <wp:extent cx="4867275" cy="2352675"/>
            <wp:effectExtent l="0" t="0" r="9525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867275" cy="23526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0F" w:rsidRDefault="00310A0F" w:rsidP="00310A0F">
      <w:pPr>
        <w:spacing w:after="0"/>
        <w:rPr>
          <w:b/>
          <w:color w:val="002060"/>
        </w:rPr>
      </w:pPr>
      <w:r>
        <w:rPr>
          <w:b/>
          <w:color w:val="002060"/>
        </w:rPr>
        <w:t>Staff responses</w:t>
      </w:r>
    </w:p>
    <w:p w:rsidR="00310A0F" w:rsidRDefault="00310A0F" w:rsidP="00310A0F">
      <w:pPr>
        <w:spacing w:after="0"/>
        <w:rPr>
          <w:b/>
          <w:color w:val="002060"/>
        </w:rPr>
      </w:pPr>
    </w:p>
    <w:p w:rsidR="00310A0F" w:rsidRDefault="00310A0F" w:rsidP="00310A0F">
      <w:pPr>
        <w:spacing w:after="0"/>
        <w:rPr>
          <w:b/>
          <w:color w:val="002060"/>
        </w:rPr>
      </w:pPr>
      <w:r>
        <w:rPr>
          <w:noProof/>
          <w:lang w:eastAsia="en-GB"/>
        </w:rPr>
        <w:drawing>
          <wp:inline distT="0" distB="0" distL="0" distR="0" wp14:anchorId="422F8517" wp14:editId="47FD3F15">
            <wp:extent cx="4848225" cy="4962525"/>
            <wp:effectExtent l="0" t="0" r="9525" b="9525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848225" cy="49625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10A0F" w:rsidRDefault="00310A0F" w:rsidP="00310A0F">
      <w:pPr>
        <w:spacing w:after="0"/>
        <w:rPr>
          <w:b/>
          <w:color w:val="002060"/>
        </w:rPr>
      </w:pPr>
    </w:p>
    <w:p w:rsidR="00614101" w:rsidRDefault="00614101" w:rsidP="001B37E7">
      <w:pPr>
        <w:spacing w:after="0"/>
        <w:rPr>
          <w:b/>
          <w:color w:val="00206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77"/>
        <w:gridCol w:w="729"/>
        <w:gridCol w:w="1303"/>
        <w:gridCol w:w="729"/>
        <w:gridCol w:w="1088"/>
      </w:tblGrid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2020-2021</w:t>
            </w:r>
          </w:p>
        </w:tc>
        <w:tc>
          <w:tcPr>
            <w:tcW w:w="2032" w:type="dxa"/>
            <w:gridSpan w:val="2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Pupil</w:t>
            </w:r>
          </w:p>
        </w:tc>
        <w:tc>
          <w:tcPr>
            <w:tcW w:w="1817" w:type="dxa"/>
            <w:gridSpan w:val="2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Staff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Mode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Usual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Preferred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Usual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b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b/>
                <w:color w:val="002060"/>
                <w:sz w:val="18"/>
                <w:szCs w:val="18"/>
              </w:rPr>
              <w:t>Preferred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>Park and Stride - (5 minute walk plus)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5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 xml:space="preserve">Car share (with </w:t>
            </w:r>
            <w:proofErr w:type="spellStart"/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>non family</w:t>
            </w:r>
            <w:proofErr w:type="spellEnd"/>
            <w:r w:rsidRPr="00614101">
              <w:rPr>
                <w:rFonts w:cstheme="minorHAnsi"/>
                <w:color w:val="002060"/>
                <w:sz w:val="18"/>
                <w:szCs w:val="18"/>
                <w:lang w:eastAsia="en-GB"/>
              </w:rPr>
              <w:t xml:space="preserve"> members)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2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 xml:space="preserve">Rail/ </w:t>
            </w:r>
            <w:proofErr w:type="spellStart"/>
            <w:r w:rsidRPr="00614101">
              <w:rPr>
                <w:rFonts w:cstheme="minorHAnsi"/>
                <w:color w:val="002060"/>
                <w:sz w:val="18"/>
                <w:szCs w:val="18"/>
              </w:rPr>
              <w:t>overground</w:t>
            </w:r>
            <w:proofErr w:type="spellEnd"/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5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2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Tube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10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7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Public Bus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4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2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Cycle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47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Buggy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3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Scooter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17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27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Walking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73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46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9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13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Car (not shared)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60</w:t>
            </w: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41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8</w:t>
            </w: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7</w:t>
            </w:r>
          </w:p>
        </w:tc>
      </w:tr>
      <w:tr w:rsidR="00614101" w:rsidRPr="00614101" w:rsidTr="00614101">
        <w:tc>
          <w:tcPr>
            <w:tcW w:w="3377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Zeelo Bus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303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  <w:r w:rsidRPr="00614101">
              <w:rPr>
                <w:rFonts w:cstheme="minorHAnsi"/>
                <w:color w:val="002060"/>
                <w:sz w:val="18"/>
                <w:szCs w:val="18"/>
              </w:rPr>
              <w:t>6</w:t>
            </w:r>
          </w:p>
        </w:tc>
        <w:tc>
          <w:tcPr>
            <w:tcW w:w="729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  <w:tc>
          <w:tcPr>
            <w:tcW w:w="1088" w:type="dxa"/>
          </w:tcPr>
          <w:p w:rsidR="00614101" w:rsidRPr="00614101" w:rsidRDefault="00614101" w:rsidP="004510FE">
            <w:pPr>
              <w:jc w:val="center"/>
              <w:rPr>
                <w:rFonts w:cstheme="minorHAnsi"/>
                <w:color w:val="002060"/>
                <w:sz w:val="18"/>
                <w:szCs w:val="18"/>
              </w:rPr>
            </w:pPr>
          </w:p>
        </w:tc>
      </w:tr>
    </w:tbl>
    <w:p w:rsidR="00614101" w:rsidRPr="00614101" w:rsidRDefault="00614101" w:rsidP="001B37E7">
      <w:pPr>
        <w:spacing w:after="0"/>
        <w:rPr>
          <w:b/>
          <w:color w:val="002060"/>
          <w:sz w:val="18"/>
          <w:szCs w:val="18"/>
        </w:rPr>
      </w:pPr>
    </w:p>
    <w:p w:rsidR="00E05DD1" w:rsidRDefault="00614101" w:rsidP="001B37E7">
      <w:pPr>
        <w:spacing w:after="0"/>
        <w:rPr>
          <w:b/>
          <w:color w:val="002060"/>
        </w:rPr>
      </w:pPr>
      <w:r>
        <w:rPr>
          <w:noProof/>
          <w:lang w:eastAsia="en-GB"/>
        </w:rPr>
        <w:drawing>
          <wp:inline distT="0" distB="0" distL="0" distR="0" wp14:anchorId="44EDB94E" wp14:editId="6EEABEF3">
            <wp:extent cx="5731510" cy="2251075"/>
            <wp:effectExtent l="0" t="0" r="254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2251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4101" w:rsidRDefault="00614101" w:rsidP="001B37E7">
      <w:pPr>
        <w:spacing w:after="0"/>
        <w:rPr>
          <w:b/>
          <w:color w:val="002060"/>
        </w:rPr>
      </w:pPr>
    </w:p>
    <w:p w:rsidR="00614101" w:rsidRDefault="00614101" w:rsidP="001B37E7">
      <w:pPr>
        <w:spacing w:after="0"/>
        <w:rPr>
          <w:b/>
          <w:color w:val="002060"/>
        </w:rPr>
      </w:pPr>
    </w:p>
    <w:p w:rsidR="00614101" w:rsidRDefault="00614101" w:rsidP="001B37E7">
      <w:pPr>
        <w:spacing w:after="0"/>
        <w:rPr>
          <w:b/>
          <w:color w:val="002060"/>
        </w:rPr>
      </w:pPr>
    </w:p>
    <w:p w:rsidR="00614101" w:rsidRDefault="00614101" w:rsidP="001B37E7">
      <w:pPr>
        <w:spacing w:after="0"/>
        <w:rPr>
          <w:b/>
          <w:color w:val="002060"/>
        </w:rPr>
      </w:pPr>
    </w:p>
    <w:tbl>
      <w:tblPr>
        <w:tblW w:w="7225" w:type="dxa"/>
        <w:tblLook w:val="04A0" w:firstRow="1" w:lastRow="0" w:firstColumn="1" w:lastColumn="0" w:noHBand="0" w:noVBand="1"/>
      </w:tblPr>
      <w:tblGrid>
        <w:gridCol w:w="3397"/>
        <w:gridCol w:w="709"/>
        <w:gridCol w:w="1276"/>
        <w:gridCol w:w="635"/>
        <w:gridCol w:w="1208"/>
      </w:tblGrid>
      <w:tr w:rsidR="00E05DD1" w:rsidRPr="00E05DD1" w:rsidTr="00A919AE">
        <w:trPr>
          <w:trHeight w:val="290"/>
        </w:trPr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2019-20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Pupil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Staff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Mode</w:t>
            </w:r>
          </w:p>
        </w:tc>
        <w:tc>
          <w:tcPr>
            <w:tcW w:w="1985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</w:p>
        </w:tc>
        <w:tc>
          <w:tcPr>
            <w:tcW w:w="184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>Usual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 xml:space="preserve">Preferred 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>Usual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 xml:space="preserve">Preferred 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Park and Stride - (5 minute walk plus)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23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 xml:space="preserve">Car share (with </w:t>
            </w:r>
            <w:proofErr w:type="spellStart"/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non family</w:t>
            </w:r>
            <w:proofErr w:type="spellEnd"/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 xml:space="preserve"> members)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Car (Including motor cycle)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66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15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2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Rail/Overground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2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Tube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21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6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Public 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10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Zeelo Bus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Cycle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43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1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Buggy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Scooter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39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36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 xml:space="preserve">Walking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37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8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color w:val="002060"/>
                <w:sz w:val="18"/>
                <w:szCs w:val="18"/>
                <w:lang w:eastAsia="en-GB"/>
              </w:rPr>
              <w:t>6</w:t>
            </w:r>
          </w:p>
        </w:tc>
      </w:tr>
      <w:tr w:rsidR="00E05DD1" w:rsidRPr="00E05DD1" w:rsidTr="00E05DD1">
        <w:trPr>
          <w:trHeight w:val="290"/>
        </w:trPr>
        <w:tc>
          <w:tcPr>
            <w:tcW w:w="33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ascii="Calibri" w:eastAsia="Times New Roman" w:hAnsi="Calibri" w:cs="Calibri"/>
                <w:color w:val="00206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>257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>188</w:t>
            </w:r>
          </w:p>
        </w:tc>
        <w:tc>
          <w:tcPr>
            <w:tcW w:w="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05DD1" w:rsidRPr="00E05DD1" w:rsidRDefault="00E05DD1" w:rsidP="00E05DD1">
            <w:pPr>
              <w:spacing w:after="0" w:line="240" w:lineRule="auto"/>
              <w:jc w:val="right"/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E05DD1">
              <w:rPr>
                <w:rFonts w:eastAsia="Times New Roman" w:cstheme="minorHAnsi"/>
                <w:b/>
                <w:bCs/>
                <w:color w:val="002060"/>
                <w:sz w:val="18"/>
                <w:szCs w:val="18"/>
                <w:lang w:eastAsia="en-GB"/>
              </w:rPr>
              <w:t>18</w:t>
            </w:r>
          </w:p>
        </w:tc>
      </w:tr>
    </w:tbl>
    <w:p w:rsidR="00E05DD1" w:rsidRDefault="00E05DD1" w:rsidP="001B37E7">
      <w:pPr>
        <w:spacing w:after="0"/>
        <w:rPr>
          <w:b/>
          <w:color w:val="002060"/>
        </w:rPr>
      </w:pPr>
    </w:p>
    <w:p w:rsidR="00E05DD1" w:rsidRDefault="00E05DD1" w:rsidP="001B37E7">
      <w:pPr>
        <w:spacing w:after="0"/>
        <w:rPr>
          <w:b/>
          <w:color w:val="002060"/>
        </w:rPr>
      </w:pPr>
      <w:r>
        <w:rPr>
          <w:noProof/>
          <w:lang w:eastAsia="en-GB"/>
        </w:rPr>
        <w:drawing>
          <wp:inline distT="0" distB="0" distL="0" distR="0" wp14:anchorId="4F74BE1A" wp14:editId="4364BCF3">
            <wp:extent cx="4572000" cy="2743200"/>
            <wp:effectExtent l="0" t="0" r="0" b="0"/>
            <wp:docPr id="8" name="Chart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00452" w:rsidRDefault="00900452" w:rsidP="001B37E7">
      <w:pPr>
        <w:spacing w:after="0"/>
        <w:rPr>
          <w:b/>
          <w:color w:val="002060"/>
        </w:rPr>
      </w:pPr>
    </w:p>
    <w:p w:rsidR="00900452" w:rsidRDefault="00900452" w:rsidP="001B37E7">
      <w:pPr>
        <w:spacing w:after="0"/>
        <w:rPr>
          <w:b/>
          <w:color w:val="002060"/>
        </w:rPr>
      </w:pPr>
    </w:p>
    <w:tbl>
      <w:tblPr>
        <w:tblW w:w="7212" w:type="dxa"/>
        <w:tblLook w:val="04A0" w:firstRow="1" w:lastRow="0" w:firstColumn="1" w:lastColumn="0" w:noHBand="0" w:noVBand="1"/>
      </w:tblPr>
      <w:tblGrid>
        <w:gridCol w:w="3372"/>
        <w:gridCol w:w="721"/>
        <w:gridCol w:w="1199"/>
        <w:gridCol w:w="721"/>
        <w:gridCol w:w="1199"/>
      </w:tblGrid>
      <w:tr w:rsidR="001A292F" w:rsidRPr="001A292F" w:rsidTr="001A292F">
        <w:trPr>
          <w:trHeight w:val="300"/>
        </w:trPr>
        <w:tc>
          <w:tcPr>
            <w:tcW w:w="3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2018-19</w:t>
            </w:r>
          </w:p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Mode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Pupil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Staff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Usual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Preferred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Usual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 xml:space="preserve">Preferred 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Park and Stride - (5 minute walk plus)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 xml:space="preserve">Car share (with </w:t>
            </w:r>
            <w:proofErr w:type="spellStart"/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non family</w:t>
            </w:r>
            <w:proofErr w:type="spellEnd"/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 xml:space="preserve"> members)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Car (Including motor cycle)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Rail/Overground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Tube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Public Bus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Cycle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1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Buggy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6DCE4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Scooter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6DCE4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35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 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 xml:space="preserve">Walking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6DCE4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80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31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DEDED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4</w:t>
            </w:r>
          </w:p>
        </w:tc>
      </w:tr>
      <w:tr w:rsidR="001A292F" w:rsidRPr="001A292F" w:rsidTr="001A292F">
        <w:trPr>
          <w:trHeight w:val="300"/>
        </w:trPr>
        <w:tc>
          <w:tcPr>
            <w:tcW w:w="33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color w:val="002060"/>
                <w:sz w:val="18"/>
                <w:szCs w:val="18"/>
                <w:lang w:eastAsia="en-GB"/>
              </w:rPr>
              <w:t>Total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229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132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26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A292F" w:rsidRPr="001A292F" w:rsidRDefault="001A292F" w:rsidP="001A292F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</w:pPr>
            <w:r w:rsidRPr="001A292F">
              <w:rPr>
                <w:rFonts w:eastAsia="Times New Roman" w:cs="Times New Roman"/>
                <w:b/>
                <w:bCs/>
                <w:color w:val="002060"/>
                <w:sz w:val="18"/>
                <w:szCs w:val="18"/>
                <w:lang w:eastAsia="en-GB"/>
              </w:rPr>
              <w:t>14</w:t>
            </w:r>
          </w:p>
        </w:tc>
      </w:tr>
    </w:tbl>
    <w:p w:rsidR="001A292F" w:rsidRDefault="001A292F" w:rsidP="001B37E7">
      <w:pPr>
        <w:spacing w:after="0"/>
        <w:rPr>
          <w:b/>
          <w:color w:val="002060"/>
        </w:rPr>
      </w:pPr>
    </w:p>
    <w:p w:rsidR="001A292F" w:rsidRPr="00B75829" w:rsidRDefault="001A292F" w:rsidP="001B37E7">
      <w:pPr>
        <w:spacing w:after="0"/>
        <w:rPr>
          <w:b/>
          <w:color w:val="002060"/>
        </w:rPr>
      </w:pPr>
      <w:r>
        <w:rPr>
          <w:noProof/>
          <w:lang w:eastAsia="en-GB"/>
        </w:rPr>
        <w:drawing>
          <wp:inline distT="0" distB="0" distL="0" distR="0" wp14:anchorId="4D0D576F" wp14:editId="17B46E9F">
            <wp:extent cx="4572000" cy="2743200"/>
            <wp:effectExtent l="0" t="0" r="0" b="0"/>
            <wp:docPr id="2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B75829" w:rsidRDefault="00B75829" w:rsidP="001B37E7">
      <w:pPr>
        <w:spacing w:after="0"/>
        <w:rPr>
          <w:color w:val="002060"/>
        </w:rPr>
      </w:pPr>
      <w:r>
        <w:rPr>
          <w:color w:val="002060"/>
        </w:rPr>
        <w:t xml:space="preserve"> </w:t>
      </w:r>
    </w:p>
    <w:tbl>
      <w:tblPr>
        <w:tblW w:w="7408" w:type="dxa"/>
        <w:tblLook w:val="04A0" w:firstRow="1" w:lastRow="0" w:firstColumn="1" w:lastColumn="0" w:noHBand="0" w:noVBand="1"/>
      </w:tblPr>
      <w:tblGrid>
        <w:gridCol w:w="3380"/>
        <w:gridCol w:w="789"/>
        <w:gridCol w:w="1311"/>
        <w:gridCol w:w="729"/>
        <w:gridCol w:w="1199"/>
      </w:tblGrid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2017-18</w:t>
            </w:r>
          </w:p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Pupil</w:t>
            </w:r>
          </w:p>
        </w:tc>
        <w:tc>
          <w:tcPr>
            <w:tcW w:w="192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Staff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Usual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 xml:space="preserve">Preferred 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Usual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 xml:space="preserve">Preferred 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Park and Stride - (5 minute walk plus)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 xml:space="preserve">Car share (with </w:t>
            </w:r>
            <w:proofErr w:type="spellStart"/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non family</w:t>
            </w:r>
            <w:proofErr w:type="spellEnd"/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 xml:space="preserve"> members)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Car (Including motor cycle)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62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47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Rail/Overground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Tube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Public Bus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6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Cycle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Buggy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Scooter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25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27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 xml:space="preserve">Walking 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36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7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6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222</w:t>
            </w:r>
          </w:p>
        </w:tc>
        <w:tc>
          <w:tcPr>
            <w:tcW w:w="1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175</w:t>
            </w:r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28</w:t>
            </w:r>
          </w:p>
        </w:tc>
        <w:tc>
          <w:tcPr>
            <w:tcW w:w="1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22</w:t>
            </w:r>
          </w:p>
        </w:tc>
      </w:tr>
    </w:tbl>
    <w:p w:rsidR="00B75829" w:rsidRDefault="00B75829" w:rsidP="001B37E7">
      <w:pPr>
        <w:spacing w:after="0"/>
        <w:rPr>
          <w:color w:val="002060"/>
        </w:rPr>
      </w:pPr>
    </w:p>
    <w:p w:rsidR="00B75829" w:rsidRDefault="00B75829" w:rsidP="001B37E7">
      <w:pPr>
        <w:spacing w:after="0"/>
        <w:rPr>
          <w:color w:val="002060"/>
        </w:rPr>
      </w:pPr>
      <w:r>
        <w:rPr>
          <w:noProof/>
          <w:lang w:eastAsia="en-GB"/>
        </w:rPr>
        <w:drawing>
          <wp:inline distT="0" distB="0" distL="0" distR="0" wp14:anchorId="3DCA30DA" wp14:editId="5449112B">
            <wp:extent cx="4572000" cy="2743200"/>
            <wp:effectExtent l="0" t="0" r="0" b="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B75829" w:rsidRDefault="00B75829" w:rsidP="001B37E7">
      <w:pPr>
        <w:spacing w:after="0"/>
        <w:rPr>
          <w:color w:val="002060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3380"/>
        <w:gridCol w:w="789"/>
        <w:gridCol w:w="1311"/>
        <w:gridCol w:w="721"/>
        <w:gridCol w:w="1199"/>
      </w:tblGrid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2016-17</w:t>
            </w:r>
          </w:p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Pupil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Staff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Usual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 xml:space="preserve">Preferred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Usual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 xml:space="preserve">Preferred 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Park and Stride - (5 minute walk plus)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 xml:space="preserve">Car share (with </w:t>
            </w:r>
            <w:proofErr w:type="spellStart"/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non family</w:t>
            </w:r>
            <w:proofErr w:type="spellEnd"/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 xml:space="preserve"> members)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Car (Including motor cycle)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66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Rail/Overground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Tube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9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9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Public Bus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School Bus/Taxi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Cycle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2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Buggy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Scooter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 xml:space="preserve">Walking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105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color w:val="00206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255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18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ascii="Calibri" w:eastAsia="Times New Roman" w:hAnsi="Calibri" w:cs="Times New Roman"/>
                <w:b/>
                <w:bCs/>
                <w:color w:val="002060"/>
                <w:sz w:val="20"/>
                <w:szCs w:val="20"/>
                <w:lang w:eastAsia="en-GB"/>
              </w:rPr>
              <w:t>18</w:t>
            </w:r>
          </w:p>
        </w:tc>
      </w:tr>
    </w:tbl>
    <w:p w:rsidR="00B75829" w:rsidRDefault="00B75829" w:rsidP="001B37E7">
      <w:pPr>
        <w:spacing w:after="0"/>
        <w:rPr>
          <w:color w:val="002060"/>
        </w:rPr>
      </w:pPr>
    </w:p>
    <w:p w:rsidR="00B75829" w:rsidRDefault="00B75829" w:rsidP="001B37E7">
      <w:pPr>
        <w:spacing w:after="0"/>
        <w:rPr>
          <w:color w:val="002060"/>
        </w:rPr>
      </w:pPr>
      <w:r>
        <w:rPr>
          <w:noProof/>
          <w:lang w:eastAsia="en-GB"/>
        </w:rPr>
        <w:drawing>
          <wp:inline distT="0" distB="0" distL="0" distR="0" wp14:anchorId="5E278D6C" wp14:editId="171B8473">
            <wp:extent cx="4572000" cy="2743200"/>
            <wp:effectExtent l="0" t="0" r="0" b="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B75829" w:rsidRDefault="00B75829" w:rsidP="001B37E7">
      <w:pPr>
        <w:spacing w:after="0"/>
        <w:rPr>
          <w:color w:val="002060"/>
        </w:rPr>
      </w:pPr>
    </w:p>
    <w:tbl>
      <w:tblPr>
        <w:tblW w:w="7400" w:type="dxa"/>
        <w:tblLook w:val="04A0" w:firstRow="1" w:lastRow="0" w:firstColumn="1" w:lastColumn="0" w:noHBand="0" w:noVBand="1"/>
      </w:tblPr>
      <w:tblGrid>
        <w:gridCol w:w="3380"/>
        <w:gridCol w:w="789"/>
        <w:gridCol w:w="1311"/>
        <w:gridCol w:w="721"/>
        <w:gridCol w:w="1199"/>
      </w:tblGrid>
      <w:tr w:rsidR="00B75829" w:rsidRPr="00B75829" w:rsidTr="00B75829">
        <w:trPr>
          <w:trHeight w:val="288"/>
        </w:trPr>
        <w:tc>
          <w:tcPr>
            <w:tcW w:w="3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2011-12</w:t>
            </w:r>
          </w:p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Mode</w:t>
            </w:r>
          </w:p>
        </w:tc>
        <w:tc>
          <w:tcPr>
            <w:tcW w:w="21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Pupil</w:t>
            </w:r>
          </w:p>
        </w:tc>
        <w:tc>
          <w:tcPr>
            <w:tcW w:w="19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Staff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Usual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 xml:space="preserve">Preferred 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Usual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 xml:space="preserve">Preferred 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Park and Stride - (5 minute walk plus)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 xml:space="preserve">Car share (with </w:t>
            </w:r>
            <w:proofErr w:type="spellStart"/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non family</w:t>
            </w:r>
            <w:proofErr w:type="spellEnd"/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 xml:space="preserve"> members)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12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Car (Including motor cycle)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70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5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Rail/Overground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4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6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Tube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Public Bus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26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5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4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School Bus/Taxi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Cycle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7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Buggy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Scooter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0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 xml:space="preserve">Walking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103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69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8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17</w:t>
            </w:r>
          </w:p>
        </w:tc>
      </w:tr>
      <w:tr w:rsidR="00B75829" w:rsidRPr="00B75829" w:rsidTr="00B75829">
        <w:trPr>
          <w:trHeight w:val="288"/>
        </w:trPr>
        <w:tc>
          <w:tcPr>
            <w:tcW w:w="33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color w:val="002060"/>
                <w:sz w:val="20"/>
                <w:szCs w:val="20"/>
                <w:lang w:eastAsia="en-GB"/>
              </w:rPr>
              <w:t>Total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221</w:t>
            </w:r>
          </w:p>
        </w:tc>
        <w:tc>
          <w:tcPr>
            <w:tcW w:w="13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87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43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0CECE"/>
            <w:noWrap/>
            <w:vAlign w:val="bottom"/>
            <w:hideMark/>
          </w:tcPr>
          <w:p w:rsidR="00B75829" w:rsidRPr="00B75829" w:rsidRDefault="00B75829" w:rsidP="00B75829">
            <w:pPr>
              <w:spacing w:after="0" w:line="240" w:lineRule="auto"/>
              <w:jc w:val="right"/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</w:pPr>
            <w:r w:rsidRPr="00B75829">
              <w:rPr>
                <w:rFonts w:eastAsia="Times New Roman" w:cs="Times New Roman"/>
                <w:b/>
                <w:bCs/>
                <w:color w:val="002060"/>
                <w:sz w:val="20"/>
                <w:szCs w:val="20"/>
                <w:lang w:eastAsia="en-GB"/>
              </w:rPr>
              <w:t>43</w:t>
            </w:r>
          </w:p>
        </w:tc>
      </w:tr>
    </w:tbl>
    <w:p w:rsidR="00B75829" w:rsidRDefault="00B75829" w:rsidP="001B37E7">
      <w:pPr>
        <w:spacing w:after="0"/>
        <w:rPr>
          <w:color w:val="002060"/>
        </w:rPr>
      </w:pPr>
    </w:p>
    <w:p w:rsidR="00B75829" w:rsidRDefault="00B75829" w:rsidP="001B37E7">
      <w:pPr>
        <w:spacing w:after="0"/>
        <w:rPr>
          <w:color w:val="002060"/>
        </w:rPr>
      </w:pPr>
      <w:r>
        <w:rPr>
          <w:noProof/>
          <w:lang w:eastAsia="en-GB"/>
        </w:rPr>
        <w:drawing>
          <wp:inline distT="0" distB="0" distL="0" distR="0" wp14:anchorId="3E805EC0" wp14:editId="1E1DC549">
            <wp:extent cx="4572000" cy="2743200"/>
            <wp:effectExtent l="0" t="0" r="0" b="0"/>
            <wp:docPr id="7" name="Chart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B75829" w:rsidRDefault="00B75829" w:rsidP="001B37E7">
      <w:pPr>
        <w:spacing w:after="0"/>
        <w:rPr>
          <w:color w:val="002060"/>
        </w:rPr>
      </w:pPr>
    </w:p>
    <w:p w:rsidR="00B75829" w:rsidRPr="00C85062" w:rsidRDefault="00C85062" w:rsidP="001B37E7">
      <w:pPr>
        <w:spacing w:after="0"/>
        <w:rPr>
          <w:b/>
          <w:color w:val="002060"/>
        </w:rPr>
      </w:pPr>
      <w:r>
        <w:rPr>
          <w:b/>
          <w:color w:val="002060"/>
        </w:rPr>
        <w:t>Current a</w:t>
      </w:r>
      <w:r w:rsidRPr="00C85062">
        <w:rPr>
          <w:b/>
          <w:color w:val="002060"/>
        </w:rPr>
        <w:t>ctivities</w:t>
      </w:r>
    </w:p>
    <w:p w:rsidR="00C85062" w:rsidRPr="00C85062" w:rsidRDefault="00C85062" w:rsidP="00C85062">
      <w:pPr>
        <w:spacing w:after="0"/>
        <w:jc w:val="both"/>
        <w:rPr>
          <w:color w:val="002060"/>
        </w:rPr>
      </w:pPr>
      <w:r w:rsidRPr="00C85062">
        <w:rPr>
          <w:color w:val="002060"/>
        </w:rPr>
        <w:t xml:space="preserve">Walk to school week: This </w:t>
      </w:r>
      <w:r w:rsidR="00900452">
        <w:rPr>
          <w:color w:val="002060"/>
        </w:rPr>
        <w:t>has been completed each year since</w:t>
      </w:r>
      <w:r w:rsidR="00FC5E24">
        <w:rPr>
          <w:color w:val="002060"/>
        </w:rPr>
        <w:t xml:space="preserve"> </w:t>
      </w:r>
      <w:r w:rsidRPr="00C85062">
        <w:rPr>
          <w:color w:val="002060"/>
        </w:rPr>
        <w:t>2016-17</w:t>
      </w:r>
      <w:r w:rsidR="00E95C72">
        <w:rPr>
          <w:color w:val="002060"/>
        </w:rPr>
        <w:t>.</w:t>
      </w:r>
      <w:r w:rsidRPr="00C85062">
        <w:rPr>
          <w:color w:val="002060"/>
        </w:rPr>
        <w:t xml:space="preserve"> </w:t>
      </w:r>
      <w:r w:rsidRPr="00C85062">
        <w:rPr>
          <w:rFonts w:cs="Arial"/>
          <w:color w:val="002060"/>
        </w:rPr>
        <w:t xml:space="preserve">Each class </w:t>
      </w:r>
      <w:r w:rsidR="0026590E">
        <w:rPr>
          <w:rFonts w:cs="Arial"/>
          <w:color w:val="002060"/>
        </w:rPr>
        <w:t>monitor</w:t>
      </w:r>
      <w:r w:rsidRPr="00C85062">
        <w:rPr>
          <w:rFonts w:cs="Arial"/>
          <w:color w:val="002060"/>
        </w:rPr>
        <w:t xml:space="preserve"> how the children </w:t>
      </w:r>
      <w:r w:rsidR="0026590E">
        <w:rPr>
          <w:rFonts w:cs="Arial"/>
          <w:color w:val="002060"/>
        </w:rPr>
        <w:t>come</w:t>
      </w:r>
      <w:r w:rsidRPr="00C85062">
        <w:rPr>
          <w:rFonts w:cs="Arial"/>
          <w:color w:val="002060"/>
        </w:rPr>
        <w:t xml:space="preserve"> to school and all children </w:t>
      </w:r>
      <w:r w:rsidR="0026590E">
        <w:rPr>
          <w:rFonts w:cs="Arial"/>
          <w:color w:val="002060"/>
        </w:rPr>
        <w:t>are</w:t>
      </w:r>
      <w:r w:rsidRPr="00C85062">
        <w:rPr>
          <w:rFonts w:cs="Arial"/>
          <w:color w:val="002060"/>
        </w:rPr>
        <w:t xml:space="preserve"> encouraged to walk to school or walk part way to school. Parents </w:t>
      </w:r>
      <w:r w:rsidR="0026590E">
        <w:rPr>
          <w:rFonts w:cs="Arial"/>
          <w:color w:val="002060"/>
        </w:rPr>
        <w:t>are</w:t>
      </w:r>
      <w:r w:rsidRPr="00C85062">
        <w:rPr>
          <w:rFonts w:cs="Arial"/>
          <w:color w:val="002060"/>
        </w:rPr>
        <w:t xml:space="preserve"> informed. </w:t>
      </w:r>
    </w:p>
    <w:p w:rsidR="00C85062" w:rsidRDefault="00C85062" w:rsidP="00C85062">
      <w:pPr>
        <w:spacing w:after="0"/>
        <w:jc w:val="both"/>
        <w:rPr>
          <w:color w:val="002060"/>
        </w:rPr>
      </w:pPr>
    </w:p>
    <w:p w:rsidR="00C85062" w:rsidRDefault="00C85062" w:rsidP="00C85062">
      <w:pPr>
        <w:spacing w:after="0"/>
        <w:jc w:val="both"/>
        <w:rPr>
          <w:color w:val="002060"/>
        </w:rPr>
      </w:pPr>
      <w:r>
        <w:rPr>
          <w:color w:val="002060"/>
        </w:rPr>
        <w:t xml:space="preserve">Visit to Houses of Parliament: This was completed in </w:t>
      </w:r>
      <w:r w:rsidR="00E05DD1">
        <w:rPr>
          <w:color w:val="002060"/>
        </w:rPr>
        <w:t>2016</w:t>
      </w:r>
      <w:r w:rsidR="0026590E">
        <w:rPr>
          <w:color w:val="002060"/>
        </w:rPr>
        <w:t>-20</w:t>
      </w:r>
      <w:r>
        <w:rPr>
          <w:color w:val="002060"/>
        </w:rPr>
        <w:t xml:space="preserve">. The children use public transport and are taught how to use the tube and read a tube map to travel. </w:t>
      </w:r>
      <w:r w:rsidR="0026590E">
        <w:rPr>
          <w:color w:val="002060"/>
        </w:rPr>
        <w:t xml:space="preserve">This is unable to be completed at this time due to restrictions. </w:t>
      </w:r>
    </w:p>
    <w:p w:rsidR="00C85062" w:rsidRDefault="00C85062" w:rsidP="00C85062">
      <w:pPr>
        <w:spacing w:after="0"/>
        <w:jc w:val="both"/>
        <w:rPr>
          <w:color w:val="002060"/>
        </w:rPr>
      </w:pPr>
    </w:p>
    <w:p w:rsidR="00C85062" w:rsidRDefault="00C85062" w:rsidP="00C85062">
      <w:pPr>
        <w:spacing w:after="0"/>
        <w:jc w:val="both"/>
        <w:rPr>
          <w:color w:val="002060"/>
        </w:rPr>
      </w:pPr>
      <w:r>
        <w:rPr>
          <w:color w:val="002060"/>
        </w:rPr>
        <w:t xml:space="preserve">Local walks: Children from PN to Y6 will go on local walks around the school. How to walk safely and cross roads safely is encouraged. </w:t>
      </w:r>
    </w:p>
    <w:p w:rsidR="00C85062" w:rsidRDefault="00C85062" w:rsidP="00C85062">
      <w:pPr>
        <w:spacing w:after="0"/>
        <w:jc w:val="both"/>
        <w:rPr>
          <w:color w:val="002060"/>
        </w:rPr>
      </w:pPr>
    </w:p>
    <w:p w:rsidR="00587979" w:rsidRDefault="00587979" w:rsidP="00C85062">
      <w:pPr>
        <w:spacing w:after="0"/>
        <w:jc w:val="both"/>
        <w:rPr>
          <w:rFonts w:cs="Arial"/>
          <w:color w:val="002060"/>
        </w:rPr>
      </w:pPr>
      <w:r>
        <w:rPr>
          <w:rFonts w:cs="Arial"/>
          <w:color w:val="002060"/>
        </w:rPr>
        <w:t xml:space="preserve">School Councils: Discuss ways to encourage reduction of car usage. </w:t>
      </w:r>
    </w:p>
    <w:p w:rsidR="00C85062" w:rsidRDefault="00C85062" w:rsidP="00C85062">
      <w:pPr>
        <w:spacing w:after="0"/>
        <w:jc w:val="both"/>
        <w:rPr>
          <w:color w:val="002060"/>
        </w:rPr>
      </w:pPr>
    </w:p>
    <w:p w:rsidR="009A1D57" w:rsidRPr="00C85062" w:rsidRDefault="00C85062" w:rsidP="00C85062">
      <w:pPr>
        <w:spacing w:after="0"/>
        <w:jc w:val="both"/>
        <w:rPr>
          <w:color w:val="002060"/>
        </w:rPr>
      </w:pPr>
      <w:r>
        <w:rPr>
          <w:color w:val="002060"/>
        </w:rPr>
        <w:t xml:space="preserve">Scooter training: </w:t>
      </w:r>
      <w:r w:rsidR="00E95C72">
        <w:rPr>
          <w:color w:val="002060"/>
        </w:rPr>
        <w:t xml:space="preserve">Children in PN-R undertook scooter training during the 20-21 academic year. </w:t>
      </w:r>
      <w:r w:rsidR="0026590E">
        <w:rPr>
          <w:color w:val="002060"/>
        </w:rPr>
        <w:t xml:space="preserve"> </w:t>
      </w:r>
    </w:p>
    <w:sectPr w:rsidR="009A1D57" w:rsidRPr="00C8506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3D8D"/>
    <w:rsid w:val="000F5EE7"/>
    <w:rsid w:val="00122C01"/>
    <w:rsid w:val="001A092A"/>
    <w:rsid w:val="001A292F"/>
    <w:rsid w:val="001B37E7"/>
    <w:rsid w:val="001D0824"/>
    <w:rsid w:val="0026590E"/>
    <w:rsid w:val="00296687"/>
    <w:rsid w:val="00310A0F"/>
    <w:rsid w:val="003A70B4"/>
    <w:rsid w:val="003C22BD"/>
    <w:rsid w:val="003D67D7"/>
    <w:rsid w:val="004A3C6B"/>
    <w:rsid w:val="004D4666"/>
    <w:rsid w:val="00502F13"/>
    <w:rsid w:val="00587979"/>
    <w:rsid w:val="00614101"/>
    <w:rsid w:val="00701951"/>
    <w:rsid w:val="00722C07"/>
    <w:rsid w:val="007B075D"/>
    <w:rsid w:val="00900452"/>
    <w:rsid w:val="00906E8E"/>
    <w:rsid w:val="009A1D57"/>
    <w:rsid w:val="009C0B40"/>
    <w:rsid w:val="00A1634F"/>
    <w:rsid w:val="00A92DAD"/>
    <w:rsid w:val="00A95FEE"/>
    <w:rsid w:val="00B13D8D"/>
    <w:rsid w:val="00B75829"/>
    <w:rsid w:val="00B86E22"/>
    <w:rsid w:val="00C07DD0"/>
    <w:rsid w:val="00C85062"/>
    <w:rsid w:val="00CB6CD6"/>
    <w:rsid w:val="00D13698"/>
    <w:rsid w:val="00D51374"/>
    <w:rsid w:val="00E05DD1"/>
    <w:rsid w:val="00E846E8"/>
    <w:rsid w:val="00E95C72"/>
    <w:rsid w:val="00F20270"/>
    <w:rsid w:val="00F5507C"/>
    <w:rsid w:val="00FC5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29FB00-F50C-4DDB-B65D-4A140A947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13D8D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B75829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B758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6141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7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1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237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3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5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2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2" w:space="31" w:color="EEEEEE"/>
                    <w:right w:val="none" w:sz="0" w:space="0" w:color="auto"/>
                  </w:divBdr>
                  <w:divsChild>
                    <w:div w:id="535191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5228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4075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7146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7774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0331140">
                                          <w:marLeft w:val="0"/>
                                          <w:marRight w:val="0"/>
                                          <w:marTop w:val="0"/>
                                          <w:marBottom w:val="30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78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3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74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chart" Target="charts/chart2.xm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7.png"/><Relationship Id="rId17" Type="http://schemas.openxmlformats.org/officeDocument/2006/relationships/chart" Target="charts/chart6.xml"/><Relationship Id="rId2" Type="http://schemas.openxmlformats.org/officeDocument/2006/relationships/settings" Target="settings.xml"/><Relationship Id="rId16" Type="http://schemas.openxmlformats.org/officeDocument/2006/relationships/chart" Target="charts/chart5.xml"/><Relationship Id="rId1" Type="http://schemas.openxmlformats.org/officeDocument/2006/relationships/styles" Target="styles.xml"/><Relationship Id="rId6" Type="http://schemas.openxmlformats.org/officeDocument/2006/relationships/chart" Target="charts/chart1.xml"/><Relationship Id="rId11" Type="http://schemas.openxmlformats.org/officeDocument/2006/relationships/image" Target="media/image6.png"/><Relationship Id="rId5" Type="http://schemas.openxmlformats.org/officeDocument/2006/relationships/hyperlink" Target="mailto:office@stmh.co.uk" TargetMode="External"/><Relationship Id="rId15" Type="http://schemas.openxmlformats.org/officeDocument/2006/relationships/chart" Target="charts/chart4.xm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image" Target="media/image4.png"/><Relationship Id="rId14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ngo\staffdocs\connorh\Documents\Documents\Travel%20Plan\Travel%20Survey%202019.xlsx" TargetMode="External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ngo\staffdocs\connorh\Documents\Documents\Travel%20Plan\Travel%20plan%20data%202017.xlsx" TargetMode="External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ngo\staffdocs\connorh\Documents\Documents\Travel%20Plan\Travel%20plan%20data%202017.xlsx" TargetMode="External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_rels/chart5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ngo\staffdocs\connorh\Documents\Documents\Travel%20Plan\Travel%20plan%20data%202017.xlsx" TargetMode="External"/><Relationship Id="rId2" Type="http://schemas.microsoft.com/office/2011/relationships/chartColorStyle" Target="colors5.xml"/><Relationship Id="rId1" Type="http://schemas.microsoft.com/office/2011/relationships/chartStyle" Target="style5.xml"/></Relationships>
</file>

<file path=word/charts/_rels/chart6.xml.rels><?xml version="1.0" encoding="UTF-8" standalone="yes"?>
<Relationships xmlns="http://schemas.openxmlformats.org/package/2006/relationships"><Relationship Id="rId3" Type="http://schemas.openxmlformats.org/officeDocument/2006/relationships/oleObject" Target="file:///\\mango\staffdocs\connorh\Documents\Documents\Travel%20Plan\Travel%20plan%20data%202017.xlsx" TargetMode="External"/><Relationship Id="rId2" Type="http://schemas.microsoft.com/office/2011/relationships/chartColorStyle" Target="colors6.xml"/><Relationship Id="rId1" Type="http://schemas.microsoft.com/office/2011/relationships/chartStyle" Target="style6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St. Mary's</a:t>
            </a:r>
            <a:r>
              <a:rPr lang="en-GB" baseline="0"/>
              <a:t> School, Hampstead Catchment 2021-2022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Sheet1!$A$1:$A$19</c:f>
              <c:strCache>
                <c:ptCount val="19"/>
                <c:pt idx="0">
                  <c:v>Hoxton</c:v>
                </c:pt>
                <c:pt idx="1">
                  <c:v>Muswell Hill</c:v>
                </c:pt>
                <c:pt idx="2">
                  <c:v>Finchley</c:v>
                </c:pt>
                <c:pt idx="3">
                  <c:v>Islington</c:v>
                </c:pt>
                <c:pt idx="4">
                  <c:v>Highgate</c:v>
                </c:pt>
                <c:pt idx="5">
                  <c:v>Crouch End</c:v>
                </c:pt>
                <c:pt idx="6">
                  <c:v>Camden, Regents Park</c:v>
                </c:pt>
                <c:pt idx="7">
                  <c:v>Brent, Kensal Green</c:v>
                </c:pt>
                <c:pt idx="8">
                  <c:v>Barnet, Childs hill</c:v>
                </c:pt>
                <c:pt idx="9">
                  <c:v>Brent </c:v>
                </c:pt>
                <c:pt idx="10">
                  <c:v>Camden, Hampstead, Swiss Cottage, Primrose</c:v>
                </c:pt>
                <c:pt idx="11">
                  <c:v>Kilburn</c:v>
                </c:pt>
                <c:pt idx="12">
                  <c:v>Camden, Kentish Town</c:v>
                </c:pt>
                <c:pt idx="13">
                  <c:v>Barnet, Mill Hill</c:v>
                </c:pt>
                <c:pt idx="14">
                  <c:v>Westminster</c:v>
                </c:pt>
                <c:pt idx="17">
                  <c:v>East London</c:v>
                </c:pt>
                <c:pt idx="18">
                  <c:v>Westbourne, Westminster</c:v>
                </c:pt>
              </c:strCache>
            </c:strRef>
          </c:cat>
          <c:val>
            <c:numRef>
              <c:f>Sheet1!$B$1:$B$19</c:f>
              <c:numCache>
                <c:formatCode>General</c:formatCode>
                <c:ptCount val="19"/>
                <c:pt idx="0">
                  <c:v>1</c:v>
                </c:pt>
                <c:pt idx="1">
                  <c:v>0</c:v>
                </c:pt>
                <c:pt idx="2">
                  <c:v>6</c:v>
                </c:pt>
                <c:pt idx="3">
                  <c:v>4</c:v>
                </c:pt>
                <c:pt idx="4">
                  <c:v>2</c:v>
                </c:pt>
                <c:pt idx="5">
                  <c:v>0</c:v>
                </c:pt>
                <c:pt idx="6">
                  <c:v>4</c:v>
                </c:pt>
                <c:pt idx="7">
                  <c:v>3</c:v>
                </c:pt>
                <c:pt idx="8">
                  <c:v>8</c:v>
                </c:pt>
                <c:pt idx="9">
                  <c:v>13</c:v>
                </c:pt>
                <c:pt idx="10">
                  <c:v>89</c:v>
                </c:pt>
                <c:pt idx="11">
                  <c:v>38</c:v>
                </c:pt>
                <c:pt idx="12">
                  <c:v>3</c:v>
                </c:pt>
                <c:pt idx="13">
                  <c:v>0</c:v>
                </c:pt>
                <c:pt idx="14">
                  <c:v>12</c:v>
                </c:pt>
                <c:pt idx="15">
                  <c:v>0</c:v>
                </c:pt>
                <c:pt idx="16">
                  <c:v>5</c:v>
                </c:pt>
                <c:pt idx="17">
                  <c:v>4</c:v>
                </c:pt>
                <c:pt idx="18">
                  <c:v>16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589-4DFD-8D77-678CFCDEC27B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473089872"/>
        <c:axId val="473096760"/>
      </c:barChart>
      <c:catAx>
        <c:axId val="47308987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096760"/>
        <c:crosses val="autoZero"/>
        <c:auto val="1"/>
        <c:lblAlgn val="ctr"/>
        <c:lblOffset val="100"/>
        <c:noMultiLvlLbl val="0"/>
      </c:catAx>
      <c:valAx>
        <c:axId val="47309676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47308987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Modes of Transport</a:t>
            </a:r>
            <a:r>
              <a:rPr lang="en-US" baseline="0"/>
              <a:t> 2019-20</a:t>
            </a:r>
            <a:endParaRPr lang="en-US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tx>
            <c:strRef>
              <c:f>Sheet1!$B$3</c:f>
              <c:strCache>
                <c:ptCount val="1"/>
                <c:pt idx="0">
                  <c:v>Usual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1C2D-40D2-9253-7B06D6B5F04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1C2D-40D2-9253-7B06D6B5F04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1C2D-40D2-9253-7B06D6B5F04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1C2D-40D2-9253-7B06D6B5F04A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1C2D-40D2-9253-7B06D6B5F04A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1C2D-40D2-9253-7B06D6B5F04A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1C2D-40D2-9253-7B06D6B5F04A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1C2D-40D2-9253-7B06D6B5F04A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1C2D-40D2-9253-7B06D6B5F04A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1C2D-40D2-9253-7B06D6B5F04A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1C2D-40D2-9253-7B06D6B5F04A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7-1C2D-40D2-9253-7B06D6B5F04A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Sheet1!$A$4:$A$15</c:f>
              <c:strCache>
                <c:ptCount val="12"/>
                <c:pt idx="0">
                  <c:v>Park and Stride - (5 minute walk plus)</c:v>
                </c:pt>
                <c:pt idx="1">
                  <c:v>Car share (with non family members)</c:v>
                </c:pt>
                <c:pt idx="2">
                  <c:v>Car (Including motor cycle)</c:v>
                </c:pt>
                <c:pt idx="3">
                  <c:v>Rail/Overground</c:v>
                </c:pt>
                <c:pt idx="4">
                  <c:v>Tube</c:v>
                </c:pt>
                <c:pt idx="5">
                  <c:v>Public Bus</c:v>
                </c:pt>
                <c:pt idx="6">
                  <c:v>Zeelo Bus</c:v>
                </c:pt>
                <c:pt idx="7">
                  <c:v>Cycle</c:v>
                </c:pt>
                <c:pt idx="8">
                  <c:v>Buggy</c:v>
                </c:pt>
                <c:pt idx="9">
                  <c:v>Scooter</c:v>
                </c:pt>
                <c:pt idx="10">
                  <c:v>Walking </c:v>
                </c:pt>
                <c:pt idx="11">
                  <c:v>Total</c:v>
                </c:pt>
              </c:strCache>
            </c:strRef>
          </c:cat>
          <c:val>
            <c:numRef>
              <c:f>Sheet1!$B$4:$B$15</c:f>
              <c:numCache>
                <c:formatCode>General</c:formatCode>
                <c:ptCount val="12"/>
                <c:pt idx="0">
                  <c:v>23</c:v>
                </c:pt>
                <c:pt idx="1">
                  <c:v>5</c:v>
                </c:pt>
                <c:pt idx="2">
                  <c:v>66</c:v>
                </c:pt>
                <c:pt idx="3">
                  <c:v>8</c:v>
                </c:pt>
                <c:pt idx="4">
                  <c:v>21</c:v>
                </c:pt>
                <c:pt idx="5">
                  <c:v>19</c:v>
                </c:pt>
                <c:pt idx="6">
                  <c:v>6</c:v>
                </c:pt>
                <c:pt idx="7">
                  <c:v>3</c:v>
                </c:pt>
                <c:pt idx="8">
                  <c:v>4</c:v>
                </c:pt>
                <c:pt idx="9">
                  <c:v>39</c:v>
                </c:pt>
                <c:pt idx="10">
                  <c:v>63</c:v>
                </c:pt>
                <c:pt idx="11">
                  <c:v>257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1C2D-40D2-9253-7B06D6B5F04A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Modes</a:t>
            </a:r>
            <a:r>
              <a:rPr lang="en-GB" baseline="0"/>
              <a:t> of Transport 2018-19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plotArea>
      <c:layout/>
      <c:pie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1-632A-432D-A78C-A674B7FD5112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3-632A-432D-A78C-A674B7FD5112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5-632A-432D-A78C-A674B7FD5112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7-632A-432D-A78C-A674B7FD5112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9-632A-432D-A78C-A674B7FD5112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B-632A-432D-A78C-A674B7FD5112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D-632A-432D-A78C-A674B7FD5112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0F-632A-432D-A78C-A674B7FD5112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1-632A-432D-A78C-A674B7FD5112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3-632A-432D-A78C-A674B7FD5112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19050">
                <a:solidFill>
                  <a:schemeClr val="lt1"/>
                </a:solidFill>
              </a:ln>
              <a:effectLst/>
            </c:spPr>
            <c:extLst>
              <c:ext xmlns:c16="http://schemas.microsoft.com/office/drawing/2014/chart" uri="{C3380CC4-5D6E-409C-BE32-E72D297353CC}">
                <c16:uniqueId val="{00000015-632A-432D-A78C-A674B7FD511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'2018-19'!$A$10:$A$20</c:f>
              <c:strCache>
                <c:ptCount val="11"/>
                <c:pt idx="0">
                  <c:v>Park and Stride - (5 minute walk plus)</c:v>
                </c:pt>
                <c:pt idx="1">
                  <c:v>Car share (with non family members)</c:v>
                </c:pt>
                <c:pt idx="2">
                  <c:v>Car (Including motor cycle)</c:v>
                </c:pt>
                <c:pt idx="3">
                  <c:v>Rail/Overground</c:v>
                </c:pt>
                <c:pt idx="4">
                  <c:v>Tube</c:v>
                </c:pt>
                <c:pt idx="5">
                  <c:v>Public Bus</c:v>
                </c:pt>
                <c:pt idx="6">
                  <c:v>Cycle</c:v>
                </c:pt>
                <c:pt idx="7">
                  <c:v>Buggy</c:v>
                </c:pt>
                <c:pt idx="8">
                  <c:v>Scooter</c:v>
                </c:pt>
                <c:pt idx="9">
                  <c:v>Walking </c:v>
                </c:pt>
                <c:pt idx="10">
                  <c:v>Total</c:v>
                </c:pt>
              </c:strCache>
            </c:strRef>
          </c:cat>
          <c:val>
            <c:numRef>
              <c:f>'2018-19'!$B$10:$B$20</c:f>
              <c:numCache>
                <c:formatCode>General</c:formatCode>
                <c:ptCount val="11"/>
                <c:pt idx="0">
                  <c:v>17</c:v>
                </c:pt>
                <c:pt idx="1">
                  <c:v>4</c:v>
                </c:pt>
                <c:pt idx="2">
                  <c:v>41</c:v>
                </c:pt>
                <c:pt idx="3">
                  <c:v>7</c:v>
                </c:pt>
                <c:pt idx="4">
                  <c:v>9</c:v>
                </c:pt>
                <c:pt idx="5">
                  <c:v>28</c:v>
                </c:pt>
                <c:pt idx="6">
                  <c:v>4</c:v>
                </c:pt>
                <c:pt idx="7">
                  <c:v>4</c:v>
                </c:pt>
                <c:pt idx="8">
                  <c:v>35</c:v>
                </c:pt>
                <c:pt idx="9">
                  <c:v>80</c:v>
                </c:pt>
                <c:pt idx="10">
                  <c:v>229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6-632A-432D-A78C-A674B7FD5112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US"/>
              <a:t>Mode</a:t>
            </a:r>
            <a:r>
              <a:rPr lang="en-US" baseline="0"/>
              <a:t>s of Transport 2017-18</a:t>
            </a:r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'2017-18'!$B$9</c:f>
              <c:strCache>
                <c:ptCount val="1"/>
                <c:pt idx="0">
                  <c:v>Usual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A83E-4E84-9FD4-39A6D337FBCD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A83E-4E84-9FD4-39A6D337FBCD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A83E-4E84-9FD4-39A6D337FBCD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A83E-4E84-9FD4-39A6D337FBCD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A83E-4E84-9FD4-39A6D337FBCD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A83E-4E84-9FD4-39A6D337FBCD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A83E-4E84-9FD4-39A6D337FBCD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A83E-4E84-9FD4-39A6D337FBCD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A83E-4E84-9FD4-39A6D337FBCD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A83E-4E84-9FD4-39A6D337FBCD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A83E-4E84-9FD4-39A6D337FBCD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A83E-4E84-9FD4-39A6D337FBCD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'2017-18'!$A$10:$A$21</c:f>
              <c:strCache>
                <c:ptCount val="12"/>
                <c:pt idx="0">
                  <c:v>Park and Stride - (5 minute walk plus)</c:v>
                </c:pt>
                <c:pt idx="1">
                  <c:v>Car share (with non family members)</c:v>
                </c:pt>
                <c:pt idx="2">
                  <c:v>Car (Including motor cycle)</c:v>
                </c:pt>
                <c:pt idx="3">
                  <c:v>Rail/Overground</c:v>
                </c:pt>
                <c:pt idx="4">
                  <c:v>Tube</c:v>
                </c:pt>
                <c:pt idx="5">
                  <c:v>Public Bus</c:v>
                </c:pt>
                <c:pt idx="6">
                  <c:v>School Bus/Taxi</c:v>
                </c:pt>
                <c:pt idx="7">
                  <c:v>Cycle</c:v>
                </c:pt>
                <c:pt idx="8">
                  <c:v>Buggy</c:v>
                </c:pt>
                <c:pt idx="9">
                  <c:v>Scooter</c:v>
                </c:pt>
                <c:pt idx="10">
                  <c:v>Walking </c:v>
                </c:pt>
                <c:pt idx="11">
                  <c:v>Total</c:v>
                </c:pt>
              </c:strCache>
            </c:strRef>
          </c:cat>
          <c:val>
            <c:numRef>
              <c:f>'2017-18'!$B$10:$B$21</c:f>
              <c:numCache>
                <c:formatCode>General</c:formatCode>
                <c:ptCount val="12"/>
                <c:pt idx="0">
                  <c:v>22</c:v>
                </c:pt>
                <c:pt idx="1">
                  <c:v>11</c:v>
                </c:pt>
                <c:pt idx="2">
                  <c:v>62</c:v>
                </c:pt>
                <c:pt idx="3">
                  <c:v>10</c:v>
                </c:pt>
                <c:pt idx="4">
                  <c:v>8</c:v>
                </c:pt>
                <c:pt idx="5">
                  <c:v>11</c:v>
                </c:pt>
                <c:pt idx="7">
                  <c:v>1</c:v>
                </c:pt>
                <c:pt idx="8">
                  <c:v>3</c:v>
                </c:pt>
                <c:pt idx="9">
                  <c:v>25</c:v>
                </c:pt>
                <c:pt idx="10">
                  <c:v>69</c:v>
                </c:pt>
                <c:pt idx="11">
                  <c:v>222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A83E-4E84-9FD4-39A6D337FBCD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Modes</a:t>
            </a:r>
            <a:r>
              <a:rPr lang="en-GB" baseline="0"/>
              <a:t> of Transport 2016-17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F0E8-4F87-8B53-7C79A9436700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F0E8-4F87-8B53-7C79A9436700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F0E8-4F87-8B53-7C79A9436700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F0E8-4F87-8B53-7C79A9436700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F0E8-4F87-8B53-7C79A9436700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F0E8-4F87-8B53-7C79A9436700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F0E8-4F87-8B53-7C79A9436700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F0E8-4F87-8B53-7C79A9436700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F0E8-4F87-8B53-7C79A9436700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F0E8-4F87-8B53-7C79A9436700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F0E8-4F87-8B53-7C79A9436700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F0E8-4F87-8B53-7C79A9436700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'2016-17'!$A$10:$A$21</c:f>
              <c:strCache>
                <c:ptCount val="12"/>
                <c:pt idx="0">
                  <c:v>Park and Stride - (5 minute walk plus)</c:v>
                </c:pt>
                <c:pt idx="1">
                  <c:v>Car share (with non family members)</c:v>
                </c:pt>
                <c:pt idx="2">
                  <c:v>Car (Including motor cycle)</c:v>
                </c:pt>
                <c:pt idx="3">
                  <c:v>Rail/Overground</c:v>
                </c:pt>
                <c:pt idx="4">
                  <c:v>Tube</c:v>
                </c:pt>
                <c:pt idx="5">
                  <c:v>Public Bus</c:v>
                </c:pt>
                <c:pt idx="6">
                  <c:v>School Bus/Taxi</c:v>
                </c:pt>
                <c:pt idx="7">
                  <c:v>Cycle</c:v>
                </c:pt>
                <c:pt idx="8">
                  <c:v>Buggy</c:v>
                </c:pt>
                <c:pt idx="9">
                  <c:v>Scooter</c:v>
                </c:pt>
                <c:pt idx="10">
                  <c:v>Walking </c:v>
                </c:pt>
                <c:pt idx="11">
                  <c:v>Total</c:v>
                </c:pt>
              </c:strCache>
            </c:strRef>
          </c:cat>
          <c:val>
            <c:numRef>
              <c:f>'2016-17'!$B$10:$B$21</c:f>
              <c:numCache>
                <c:formatCode>General</c:formatCode>
                <c:ptCount val="12"/>
                <c:pt idx="0">
                  <c:v>21</c:v>
                </c:pt>
                <c:pt idx="1">
                  <c:v>3</c:v>
                </c:pt>
                <c:pt idx="2">
                  <c:v>66</c:v>
                </c:pt>
                <c:pt idx="3">
                  <c:v>11</c:v>
                </c:pt>
                <c:pt idx="4">
                  <c:v>15</c:v>
                </c:pt>
                <c:pt idx="5">
                  <c:v>15</c:v>
                </c:pt>
                <c:pt idx="6">
                  <c:v>1</c:v>
                </c:pt>
                <c:pt idx="7">
                  <c:v>1</c:v>
                </c:pt>
                <c:pt idx="8">
                  <c:v>1</c:v>
                </c:pt>
                <c:pt idx="9">
                  <c:v>16</c:v>
                </c:pt>
                <c:pt idx="10">
                  <c:v>105</c:v>
                </c:pt>
                <c:pt idx="11">
                  <c:v>255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F0E8-4F87-8B53-7C79A9436700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en-GB"/>
              <a:t>Mode</a:t>
            </a:r>
            <a:r>
              <a:rPr lang="en-GB" baseline="0"/>
              <a:t> of Transport 2011-12</a:t>
            </a:r>
            <a:endParaRPr lang="en-GB"/>
          </a:p>
        </c:rich>
      </c:tx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title>
    <c:autoTitleDeleted val="0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'2011-12'!$B$9</c:f>
              <c:strCache>
                <c:ptCount val="1"/>
                <c:pt idx="0">
                  <c:v>Usual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1-0739-46BF-A362-DF7656DFFCE5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3-0739-46BF-A362-DF7656DFFCE5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5-0739-46BF-A362-DF7656DFFCE5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7-0739-46BF-A362-DF7656DFFCE5}"/>
              </c:ext>
            </c:extLst>
          </c:dPt>
          <c:dPt>
            <c:idx val="4"/>
            <c:bubble3D val="0"/>
            <c:spPr>
              <a:solidFill>
                <a:schemeClr val="accent5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9-0739-46BF-A362-DF7656DFFCE5}"/>
              </c:ext>
            </c:extLst>
          </c:dPt>
          <c:dPt>
            <c:idx val="5"/>
            <c:bubble3D val="0"/>
            <c:spPr>
              <a:solidFill>
                <a:schemeClr val="accent6"/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B-0739-46BF-A362-DF7656DFFCE5}"/>
              </c:ext>
            </c:extLst>
          </c:dPt>
          <c:dPt>
            <c:idx val="6"/>
            <c:bubble3D val="0"/>
            <c:spPr>
              <a:solidFill>
                <a:schemeClr val="accent1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D-0739-46BF-A362-DF7656DFFCE5}"/>
              </c:ext>
            </c:extLst>
          </c:dPt>
          <c:dPt>
            <c:idx val="7"/>
            <c:bubble3D val="0"/>
            <c:spPr>
              <a:solidFill>
                <a:schemeClr val="accent2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0F-0739-46BF-A362-DF7656DFFCE5}"/>
              </c:ext>
            </c:extLst>
          </c:dPt>
          <c:dPt>
            <c:idx val="8"/>
            <c:bubble3D val="0"/>
            <c:spPr>
              <a:solidFill>
                <a:schemeClr val="accent3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1-0739-46BF-A362-DF7656DFFCE5}"/>
              </c:ext>
            </c:extLst>
          </c:dPt>
          <c:dPt>
            <c:idx val="9"/>
            <c:bubble3D val="0"/>
            <c:spPr>
              <a:solidFill>
                <a:schemeClr val="accent4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3-0739-46BF-A362-DF7656DFFCE5}"/>
              </c:ext>
            </c:extLst>
          </c:dPt>
          <c:dPt>
            <c:idx val="10"/>
            <c:bubble3D val="0"/>
            <c:spPr>
              <a:solidFill>
                <a:schemeClr val="accent5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5-0739-46BF-A362-DF7656DFFCE5}"/>
              </c:ext>
            </c:extLst>
          </c:dPt>
          <c:dPt>
            <c:idx val="11"/>
            <c:bubble3D val="0"/>
            <c:spPr>
              <a:solidFill>
                <a:schemeClr val="accent6">
                  <a:lumMod val="60000"/>
                </a:schemeClr>
              </a:solidFill>
              <a:ln w="25400">
                <a:solidFill>
                  <a:schemeClr val="lt1"/>
                </a:solidFill>
              </a:ln>
              <a:effectLst/>
              <a:sp3d contourW="25400">
                <a:contourClr>
                  <a:schemeClr val="lt1"/>
                </a:contourClr>
              </a:sp3d>
            </c:spPr>
            <c:extLst>
              <c:ext xmlns:c16="http://schemas.microsoft.com/office/drawing/2014/chart" uri="{C3380CC4-5D6E-409C-BE32-E72D297353CC}">
                <c16:uniqueId val="{00000017-0739-46BF-A362-DF7656DFFCE5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bestFit"/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'2011-12'!$A$10:$A$21</c:f>
              <c:strCache>
                <c:ptCount val="12"/>
                <c:pt idx="0">
                  <c:v>Park and Stride - (5 minute walk plus)</c:v>
                </c:pt>
                <c:pt idx="1">
                  <c:v>Car share (with non family members)</c:v>
                </c:pt>
                <c:pt idx="2">
                  <c:v>Car (Including motor cycle)</c:v>
                </c:pt>
                <c:pt idx="3">
                  <c:v>Rail/Overground</c:v>
                </c:pt>
                <c:pt idx="4">
                  <c:v>Tube</c:v>
                </c:pt>
                <c:pt idx="5">
                  <c:v>Public Bus</c:v>
                </c:pt>
                <c:pt idx="6">
                  <c:v>School Bus/Taxi</c:v>
                </c:pt>
                <c:pt idx="7">
                  <c:v>Cycle</c:v>
                </c:pt>
                <c:pt idx="8">
                  <c:v>Buggy</c:v>
                </c:pt>
                <c:pt idx="9">
                  <c:v>Scooter</c:v>
                </c:pt>
                <c:pt idx="10">
                  <c:v>Walking </c:v>
                </c:pt>
                <c:pt idx="11">
                  <c:v>Total</c:v>
                </c:pt>
              </c:strCache>
            </c:strRef>
          </c:cat>
          <c:val>
            <c:numRef>
              <c:f>'2011-12'!$B$10:$B$21</c:f>
              <c:numCache>
                <c:formatCode>General</c:formatCode>
                <c:ptCount val="12"/>
                <c:pt idx="0">
                  <c:v>5</c:v>
                </c:pt>
                <c:pt idx="1">
                  <c:v>12</c:v>
                </c:pt>
                <c:pt idx="2">
                  <c:v>70</c:v>
                </c:pt>
                <c:pt idx="3">
                  <c:v>4</c:v>
                </c:pt>
                <c:pt idx="4">
                  <c:v>0</c:v>
                </c:pt>
                <c:pt idx="5">
                  <c:v>26</c:v>
                </c:pt>
                <c:pt idx="6">
                  <c:v>0</c:v>
                </c:pt>
                <c:pt idx="7">
                  <c:v>1</c:v>
                </c:pt>
                <c:pt idx="8">
                  <c:v>0</c:v>
                </c:pt>
                <c:pt idx="9">
                  <c:v>0</c:v>
                </c:pt>
                <c:pt idx="10">
                  <c:v>103</c:v>
                </c:pt>
                <c:pt idx="11">
                  <c:v>221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8-0739-46BF-A362-DF7656DFFCE5}"/>
            </c:ext>
          </c:extLst>
        </c:ser>
        <c:dLbls>
          <c:dLblPos val="bestFit"/>
          <c:showLegendKey val="0"/>
          <c:showVal val="1"/>
          <c:showCatName val="0"/>
          <c:showSerName val="0"/>
          <c:showPercent val="0"/>
          <c:showBubbleSize val="0"/>
          <c:showLeaderLines val="1"/>
        </c:dLbls>
      </c:pie3DChart>
      <c:spPr>
        <a:noFill/>
        <a:ln>
          <a:noFill/>
        </a:ln>
        <a:effectLst/>
      </c:spPr>
    </c:plotArea>
    <c:legend>
      <c:legendPos val="b"/>
      <c:layout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5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6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5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6.xml><?xml version="1.0" encoding="utf-8"?>
<cs:chartStyle xmlns:cs="http://schemas.microsoft.com/office/drawing/2012/chartStyle" xmlns:a="http://schemas.openxmlformats.org/drawingml/2006/main" id="262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ln w="19050">
        <a:solidFill>
          <a:schemeClr val="lt1"/>
        </a:solidFill>
      </a:ln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ln w="2540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869</Words>
  <Characters>4959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Mary's School Hampstead</Company>
  <LinksUpToDate>false</LinksUpToDate>
  <CharactersWithSpaces>5817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Harriet Connor-Earl</dc:creator>
  <cp:keywords/>
  <dc:description/>
  <cp:lastModifiedBy>Thomas Wood</cp:lastModifiedBy>
  <cp:revision>2</cp:revision>
  <dcterms:created xsi:type="dcterms:W3CDTF">2021-10-05T08:49:00Z</dcterms:created>
  <dcterms:modified xsi:type="dcterms:W3CDTF">2021-10-05T08:49:00Z</dcterms:modified>
</cp:coreProperties>
</file>